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08" w:rsidRDefault="006F4024">
      <w:pPr>
        <w:spacing w:after="190" w:line="259" w:lineRule="auto"/>
        <w:ind w:left="0" w:right="5" w:firstLine="0"/>
        <w:jc w:val="center"/>
      </w:pPr>
      <w:r>
        <w:rPr>
          <w:b/>
        </w:rPr>
        <w:t>Klauzula informacyjna dla uczniów i rodziców – proces rekrutacji</w:t>
      </w:r>
      <w:r>
        <w:t xml:space="preserve"> </w:t>
      </w:r>
    </w:p>
    <w:p w:rsidR="002D0708" w:rsidRDefault="006F4024">
      <w:pPr>
        <w:numPr>
          <w:ilvl w:val="0"/>
          <w:numId w:val="1"/>
        </w:numPr>
        <w:spacing w:after="192" w:line="259" w:lineRule="auto"/>
        <w:ind w:right="-10" w:hanging="427"/>
      </w:pPr>
      <w:r>
        <w:t xml:space="preserve">Administratorem </w:t>
      </w:r>
      <w:r>
        <w:tab/>
        <w:t xml:space="preserve">Państwa </w:t>
      </w:r>
      <w:r>
        <w:tab/>
        <w:t xml:space="preserve">danych </w:t>
      </w:r>
      <w:r>
        <w:tab/>
        <w:t xml:space="preserve">osobowych </w:t>
      </w:r>
      <w:r>
        <w:tab/>
        <w:t>jest</w:t>
      </w:r>
      <w:r>
        <w:t xml:space="preserve"> </w:t>
      </w:r>
      <w:r>
        <w:tab/>
        <w:t xml:space="preserve">Technikum </w:t>
      </w:r>
      <w:r>
        <w:tab/>
        <w:t xml:space="preserve">Technologii </w:t>
      </w:r>
      <w:r>
        <w:t xml:space="preserve">Cyfrowych w </w:t>
      </w:r>
      <w:r>
        <w:t xml:space="preserve">Szczecinie. Z Administratorem można skontaktować się listownie: ul. </w:t>
      </w:r>
      <w:proofErr w:type="spellStart"/>
      <w:r>
        <w:t>Niemierzyńska</w:t>
      </w:r>
      <w:proofErr w:type="spellEnd"/>
      <w:r>
        <w:t xml:space="preserve"> 17, 71-441 </w:t>
      </w:r>
      <w:r>
        <w:t xml:space="preserve">Szczecin, e-mailowo: </w:t>
      </w:r>
      <w:r>
        <w:rPr>
          <w:color w:val="0000FF"/>
          <w:u w:val="single" w:color="0000FF"/>
        </w:rPr>
        <w:t>mgiedziun@technikumcyfrowe.pl</w:t>
      </w:r>
      <w:r>
        <w:t xml:space="preserve"> oraz telefonicznie: +48 91 421 26 10. </w:t>
      </w:r>
    </w:p>
    <w:p w:rsidR="002D0708" w:rsidRDefault="006F4024">
      <w:pPr>
        <w:numPr>
          <w:ilvl w:val="0"/>
          <w:numId w:val="1"/>
        </w:numPr>
        <w:ind w:right="-10" w:hanging="427"/>
      </w:pPr>
      <w:r>
        <w:t xml:space="preserve">Z </w:t>
      </w:r>
      <w:r>
        <w:t>Inspektorem Ochrony Danych można skontaktować się e</w:t>
      </w:r>
      <w:r>
        <w:t>-mailowo:</w:t>
      </w:r>
      <w:r>
        <w:rPr>
          <w:sz w:val="20"/>
        </w:rPr>
        <w:t xml:space="preserve"> </w:t>
      </w:r>
      <w:hyperlink r:id="rId5" w:history="1">
        <w:r>
          <w:rPr>
            <w:rStyle w:val="Hipercze"/>
            <w:u w:color="0000FF"/>
          </w:rPr>
          <w:t>iod@cyberlex.szczecin.pl</w:t>
        </w:r>
      </w:hyperlink>
      <w:r>
        <w:rPr>
          <w:color w:val="0000FF"/>
          <w:u w:val="single" w:color="0000FF"/>
        </w:rPr>
        <w:t xml:space="preserve"> </w:t>
      </w:r>
      <w:r>
        <w:t>oraz telefonicznie: +48 534 930 280</w:t>
      </w:r>
      <w:bookmarkStart w:id="0" w:name="_GoBack"/>
      <w:bookmarkEnd w:id="0"/>
      <w:r>
        <w:t xml:space="preserve">. </w:t>
      </w:r>
    </w:p>
    <w:p w:rsidR="002D0708" w:rsidRDefault="006F4024">
      <w:pPr>
        <w:numPr>
          <w:ilvl w:val="0"/>
          <w:numId w:val="1"/>
        </w:numPr>
        <w:ind w:right="-10" w:hanging="427"/>
      </w:pPr>
      <w:r>
        <w:t>Dane osobowe są przetwarzane w celu przeprowadzenia rekr</w:t>
      </w:r>
      <w:r>
        <w:t xml:space="preserve">utacji do </w:t>
      </w:r>
      <w:r>
        <w:t xml:space="preserve">Technikum Technologii Cyfrowych w Szczecinie na podstawie art. 6 ust. 1 lit. c i art. 9 ust. 2 lit. g RODO, tj. w celu </w:t>
      </w:r>
      <w:r>
        <w:t xml:space="preserve">wykonania obowiązku prawnego nałożonego przez ustawę z dnia 14 grudnia 2016 r. </w:t>
      </w:r>
      <w:r>
        <w:t xml:space="preserve">- Prawo </w:t>
      </w:r>
      <w:r>
        <w:t>oświatowe, w</w:t>
      </w:r>
      <w:r>
        <w:t xml:space="preserve"> </w:t>
      </w:r>
      <w:r>
        <w:t>tym w szczególności jej art</w:t>
      </w:r>
      <w:r>
        <w:t xml:space="preserve">. 14 ust. 1 pkt 3, 132, 134, 150 ust. 1, 2 i 8, 151 ust. 1 i 2 </w:t>
      </w:r>
      <w:r>
        <w:t xml:space="preserve">w zw. z art. 157 i 158. </w:t>
      </w:r>
    </w:p>
    <w:p w:rsidR="002D0708" w:rsidRDefault="006F4024">
      <w:pPr>
        <w:numPr>
          <w:ilvl w:val="0"/>
          <w:numId w:val="1"/>
        </w:numPr>
        <w:ind w:right="-10" w:hanging="427"/>
      </w:pPr>
      <w:r>
        <w:t>Odbiorcami danych osobowych są upoważnieni pracownicy Administratora, podmioty, którym należy udostępnić dane osobowe na podstawie przepisów prawa, a także te, którym d</w:t>
      </w:r>
      <w:r>
        <w:t>ane zostaną powierzone do zrealizowania celów przetwarzania.</w:t>
      </w:r>
      <w:r>
        <w:t xml:space="preserve"> </w:t>
      </w:r>
    </w:p>
    <w:p w:rsidR="002D0708" w:rsidRDefault="006F4024">
      <w:pPr>
        <w:numPr>
          <w:ilvl w:val="0"/>
          <w:numId w:val="1"/>
        </w:numPr>
        <w:ind w:right="-10" w:hanging="427"/>
      </w:pPr>
      <w:r>
        <w:t xml:space="preserve">Dane osobowe pozyskane w procesie rekrutacji będą przechowywane nie dłużej niż do końca </w:t>
      </w:r>
      <w:r>
        <w:t xml:space="preserve">okresu, w </w:t>
      </w:r>
      <w:r>
        <w:t>którym uczeń będzie uczęszczał będzie do placówki, a w przypadku nieprzyjęcia do placówki –</w:t>
      </w:r>
      <w:r>
        <w:t xml:space="preserve"> prze</w:t>
      </w:r>
      <w:r>
        <w:t xml:space="preserve">z okres jednego roku.  </w:t>
      </w:r>
    </w:p>
    <w:p w:rsidR="002D0708" w:rsidRDefault="006F4024">
      <w:pPr>
        <w:numPr>
          <w:ilvl w:val="0"/>
          <w:numId w:val="1"/>
        </w:numPr>
        <w:ind w:right="-10" w:hanging="427"/>
      </w:pPr>
      <w:r>
        <w:t xml:space="preserve">Mają Państwo prawo żądania od Administratora dostępu do swoich danych osobowych, ich sprostowania oraz usunięcia lub ograniczenia przetwarzania, a także prawo do przenoszenia </w:t>
      </w:r>
      <w:r>
        <w:t xml:space="preserve">danych. </w:t>
      </w:r>
    </w:p>
    <w:p w:rsidR="002D0708" w:rsidRDefault="006F4024">
      <w:pPr>
        <w:numPr>
          <w:ilvl w:val="0"/>
          <w:numId w:val="1"/>
        </w:numPr>
        <w:ind w:right="-10" w:hanging="427"/>
      </w:pPr>
      <w:r>
        <w:t>Mają Państwo prawo wnieść skargę do organu nadzo</w:t>
      </w:r>
      <w:r>
        <w:t xml:space="preserve">rczego, którym jest Prezes Urzędu Ochrony Danych Osobowych, jeśli uznają Państwo, iż przetwarzanie przez Administratora Państwa danych </w:t>
      </w:r>
      <w:r>
        <w:t xml:space="preserve">osobowych narusza przepisy dot. ochrony danych osobowych. </w:t>
      </w:r>
    </w:p>
    <w:p w:rsidR="002D0708" w:rsidRDefault="006F4024">
      <w:pPr>
        <w:numPr>
          <w:ilvl w:val="0"/>
          <w:numId w:val="1"/>
        </w:numPr>
        <w:spacing w:after="161"/>
        <w:ind w:right="-10" w:hanging="427"/>
      </w:pPr>
      <w:r>
        <w:t>Podanie danych osobowych jest wymogiem ustawowym. W celu uczes</w:t>
      </w:r>
      <w:r>
        <w:t xml:space="preserve">tniczenia w rekrutacji są Państwo zobowiązani do podania danych. Niepodanie danych skutkuje odmową uczestnictwa </w:t>
      </w:r>
      <w:r>
        <w:t xml:space="preserve">w rekrutacji. </w:t>
      </w:r>
    </w:p>
    <w:p w:rsidR="002D0708" w:rsidRDefault="006F4024">
      <w:pPr>
        <w:spacing w:after="155" w:line="259" w:lineRule="auto"/>
        <w:ind w:left="427" w:right="0" w:firstLine="0"/>
        <w:jc w:val="left"/>
      </w:pPr>
      <w:r>
        <w:t xml:space="preserve"> </w:t>
      </w:r>
    </w:p>
    <w:p w:rsidR="002D0708" w:rsidRDefault="006F4024">
      <w:pPr>
        <w:spacing w:after="158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2D0708" w:rsidRDefault="006F4024">
      <w:pPr>
        <w:spacing w:after="16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2D0708" w:rsidRDefault="006F4024">
      <w:pPr>
        <w:spacing w:after="158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2D0708" w:rsidRDefault="006F4024">
      <w:pPr>
        <w:spacing w:after="3" w:line="400" w:lineRule="auto"/>
        <w:ind w:left="0" w:right="4490" w:firstLine="0"/>
        <w:jc w:val="left"/>
      </w:pPr>
      <w:r>
        <w:rPr>
          <w:b/>
        </w:rPr>
        <w:t xml:space="preserve">  </w:t>
      </w:r>
    </w:p>
    <w:p w:rsidR="002D0708" w:rsidRDefault="006F4024">
      <w:pPr>
        <w:spacing w:after="158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2D0708" w:rsidRDefault="006F4024">
      <w:pPr>
        <w:spacing w:after="16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2D0708" w:rsidRDefault="006F4024">
      <w:pPr>
        <w:spacing w:after="158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2D0708" w:rsidRDefault="006F4024">
      <w:pPr>
        <w:spacing w:after="16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2D0708" w:rsidRDefault="006F4024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sectPr w:rsidR="002D0708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115"/>
    <w:multiLevelType w:val="hybridMultilevel"/>
    <w:tmpl w:val="68C84E22"/>
    <w:lvl w:ilvl="0" w:tplc="02F4CA0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E0BA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EA8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E29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0DE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D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2B6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EA2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CD4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08"/>
    <w:rsid w:val="002D0708"/>
    <w:rsid w:val="006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12B4"/>
  <w15:docId w15:val="{DDD47DAF-EBF6-46BB-8833-24754E17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94" w:line="258" w:lineRule="auto"/>
      <w:ind w:left="435" w:right="1" w:hanging="435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4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yberlex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Company>Przedszkole Publiczne Nr 33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cp:lastModifiedBy>SP1-A</cp:lastModifiedBy>
  <cp:revision>2</cp:revision>
  <dcterms:created xsi:type="dcterms:W3CDTF">2025-01-07T08:15:00Z</dcterms:created>
  <dcterms:modified xsi:type="dcterms:W3CDTF">2025-01-07T08:15:00Z</dcterms:modified>
</cp:coreProperties>
</file>