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BDFA" w14:textId="77777777" w:rsidR="00CA1F37" w:rsidRDefault="00571B3B">
      <w:pPr>
        <w:spacing w:after="114" w:line="259" w:lineRule="auto"/>
        <w:ind w:left="0" w:right="16" w:firstLine="0"/>
        <w:jc w:val="center"/>
      </w:pPr>
      <w:r>
        <w:rPr>
          <w:b/>
        </w:rPr>
        <w:t xml:space="preserve">Klauzula informacyjna dla osób znajdujących się w zasięgu monitoringu </w:t>
      </w:r>
    </w:p>
    <w:p w14:paraId="6379EDF8" w14:textId="77777777" w:rsidR="00CA1F37" w:rsidRDefault="00571B3B">
      <w:pPr>
        <w:spacing w:after="103" w:line="259" w:lineRule="auto"/>
        <w:ind w:left="47" w:right="0" w:firstLine="0"/>
        <w:jc w:val="center"/>
      </w:pPr>
      <w:r>
        <w:rPr>
          <w:noProof/>
        </w:rPr>
        <w:drawing>
          <wp:inline distT="0" distB="0" distL="0" distR="0" wp14:anchorId="2486565C" wp14:editId="50ABCF0D">
            <wp:extent cx="1066800" cy="90487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a:stretch>
                      <a:fillRect/>
                    </a:stretch>
                  </pic:blipFill>
                  <pic:spPr>
                    <a:xfrm>
                      <a:off x="0" y="0"/>
                      <a:ext cx="1066800" cy="904875"/>
                    </a:xfrm>
                    <a:prstGeom prst="rect">
                      <a:avLst/>
                    </a:prstGeom>
                  </pic:spPr>
                </pic:pic>
              </a:graphicData>
            </a:graphic>
          </wp:inline>
        </w:drawing>
      </w:r>
      <w:r>
        <w:rPr>
          <w:b/>
        </w:rPr>
        <w:t xml:space="preserve"> </w:t>
      </w:r>
    </w:p>
    <w:p w14:paraId="57AB2E3D" w14:textId="77777777" w:rsidR="00CA1F37" w:rsidRDefault="00571B3B">
      <w:pPr>
        <w:spacing w:after="189" w:line="259" w:lineRule="auto"/>
        <w:ind w:left="0" w:right="8" w:firstLine="0"/>
        <w:jc w:val="center"/>
      </w:pPr>
      <w:r>
        <w:rPr>
          <w:b/>
        </w:rPr>
        <w:t xml:space="preserve">OBIEKT MONITOROWANY </w:t>
      </w:r>
    </w:p>
    <w:p w14:paraId="5D19D09F" w14:textId="77777777" w:rsidR="00CA1F37" w:rsidRDefault="00571B3B">
      <w:pPr>
        <w:numPr>
          <w:ilvl w:val="0"/>
          <w:numId w:val="1"/>
        </w:numPr>
        <w:ind w:right="-4" w:hanging="427"/>
      </w:pPr>
      <w:r>
        <w:t xml:space="preserve">Administratorem Państwa danych osobowych jest Technikum Technologii Cyfrowych w Szczecinie. Z Administratorem można skontaktować się listownie: ul. </w:t>
      </w:r>
      <w:proofErr w:type="spellStart"/>
      <w:r>
        <w:t>Niemierzyńska</w:t>
      </w:r>
      <w:proofErr w:type="spellEnd"/>
      <w:r>
        <w:t xml:space="preserve"> 17, 71-441 Szczecin, e-mailowo: </w:t>
      </w:r>
      <w:r>
        <w:rPr>
          <w:color w:val="0000FF"/>
          <w:u w:val="single" w:color="0000FF"/>
        </w:rPr>
        <w:t>mgiedziun@technikumcyfrowe.pl</w:t>
      </w:r>
      <w:r>
        <w:t xml:space="preserve"> oraz telefonicznie: +48 91 421 26 10. </w:t>
      </w:r>
    </w:p>
    <w:p w14:paraId="42654445" w14:textId="3CDB259A" w:rsidR="00CA1F37" w:rsidRDefault="00571B3B">
      <w:pPr>
        <w:numPr>
          <w:ilvl w:val="0"/>
          <w:numId w:val="1"/>
        </w:numPr>
        <w:spacing w:after="198" w:line="257" w:lineRule="auto"/>
        <w:ind w:right="-4" w:hanging="427"/>
      </w:pPr>
      <w:r>
        <w:t xml:space="preserve">Z Inspektorem Ochrony Danych oraz jego zastępcą można skontaktować się e-mailowo: </w:t>
      </w:r>
      <w:hyperlink r:id="rId6" w:history="1">
        <w:r w:rsidR="00341DFA" w:rsidRPr="00470505">
          <w:rPr>
            <w:rStyle w:val="Hipercze"/>
            <w:b/>
            <w:bCs/>
          </w:rPr>
          <w:t>iod@malujda.pl</w:t>
        </w:r>
      </w:hyperlink>
      <w:r w:rsidR="00341DFA">
        <w:rPr>
          <w:b/>
          <w:bCs/>
        </w:rPr>
        <w:t xml:space="preserve"> </w:t>
      </w:r>
      <w:r>
        <w:t>oraz telefonicznie: +48 </w:t>
      </w:r>
      <w:r w:rsidR="00341DFA" w:rsidRPr="00341DFA">
        <w:rPr>
          <w:b/>
          <w:bCs/>
        </w:rPr>
        <w:t>91 85 22 093</w:t>
      </w:r>
      <w:r>
        <w:t xml:space="preserve">. </w:t>
      </w:r>
    </w:p>
    <w:p w14:paraId="41F8E31B" w14:textId="77777777" w:rsidR="00CA1F37" w:rsidRDefault="00571B3B">
      <w:pPr>
        <w:numPr>
          <w:ilvl w:val="0"/>
          <w:numId w:val="1"/>
        </w:numPr>
        <w:ind w:right="-4" w:hanging="427"/>
      </w:pPr>
      <w:r>
        <w:t xml:space="preserve">Dane osobowe są przetwarzane w celu prowadzenia działań w zakresie zachowania bezpieczeństwa i porządku w placówce, na podstawie art. 6 ust. 1 lit. e RODO oraz art. 108a ustawy z dnia 14 grudnia 2016 r. - Prawo oświatowe w zw. z art. 68 ust. 1 pkt 6. </w:t>
      </w:r>
    </w:p>
    <w:p w14:paraId="042D6D10" w14:textId="77777777" w:rsidR="00CA1F37" w:rsidRDefault="00571B3B">
      <w:pPr>
        <w:numPr>
          <w:ilvl w:val="0"/>
          <w:numId w:val="1"/>
        </w:numPr>
        <w:ind w:right="-4" w:hanging="427"/>
      </w:pPr>
      <w:r>
        <w:t xml:space="preserve">Odbiorcami danych są upoważnieni pracownicy Administratora, podmioty, którym należy udostępnić dane osobowe w celu wykonania obowiązku prawnego, a także podmioty, którym dane zostaną powierzone do zrealizowania celów przetwarzania. </w:t>
      </w:r>
    </w:p>
    <w:p w14:paraId="5DBDA1A7" w14:textId="77777777" w:rsidR="00CA1F37" w:rsidRDefault="00571B3B">
      <w:pPr>
        <w:numPr>
          <w:ilvl w:val="0"/>
          <w:numId w:val="1"/>
        </w:numPr>
        <w:ind w:right="-4" w:hanging="427"/>
      </w:pPr>
      <w:r>
        <w:t xml:space="preserve">Dane osobowe pozyskane w drodze monitoringu będą przechowywane do 3 miesięcy od dnia nagrania. </w:t>
      </w:r>
    </w:p>
    <w:p w14:paraId="4EEF6F44" w14:textId="77777777" w:rsidR="00CA1F37" w:rsidRDefault="00571B3B">
      <w:pPr>
        <w:numPr>
          <w:ilvl w:val="0"/>
          <w:numId w:val="1"/>
        </w:numPr>
        <w:ind w:right="-4" w:hanging="427"/>
      </w:pPr>
      <w:r>
        <w:t xml:space="preserve">Mają Państwo prawo żądania od Administratora dostępu do swoich danych osobowych, ich sprostowania (ograniczony zakres), ich usunięcia lub ograniczenia przetwarzania, a także prawo do wniesienia sprzeciwu wobec przetwarzania danych. </w:t>
      </w:r>
    </w:p>
    <w:p w14:paraId="528C573F" w14:textId="77777777" w:rsidR="00CA1F37" w:rsidRDefault="00571B3B">
      <w:pPr>
        <w:numPr>
          <w:ilvl w:val="0"/>
          <w:numId w:val="1"/>
        </w:numPr>
        <w:ind w:right="-4"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6CFBFA07" w14:textId="77777777" w:rsidR="00CA1F37" w:rsidRDefault="00571B3B">
      <w:pPr>
        <w:numPr>
          <w:ilvl w:val="0"/>
          <w:numId w:val="1"/>
        </w:numPr>
        <w:spacing w:after="162"/>
        <w:ind w:right="-4" w:hanging="427"/>
      </w:pPr>
      <w:r>
        <w:t xml:space="preserve">Podanie danych osobowych jest obowiązkowe. Niepodanie danych skutkuje odmową wstępu na teren placówki. </w:t>
      </w:r>
    </w:p>
    <w:p w14:paraId="19B3DF33" w14:textId="77777777" w:rsidR="00CA1F37" w:rsidRDefault="00571B3B">
      <w:pPr>
        <w:spacing w:after="0" w:line="259" w:lineRule="auto"/>
        <w:ind w:left="0" w:right="0" w:firstLine="0"/>
        <w:jc w:val="left"/>
      </w:pPr>
      <w:r>
        <w:rPr>
          <w:b/>
        </w:rPr>
        <w:t xml:space="preserve"> </w:t>
      </w:r>
    </w:p>
    <w:sectPr w:rsidR="00CA1F37">
      <w:pgSz w:w="11904" w:h="16838"/>
      <w:pgMar w:top="1440" w:right="141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F1F5B"/>
    <w:multiLevelType w:val="hybridMultilevel"/>
    <w:tmpl w:val="517A26D2"/>
    <w:lvl w:ilvl="0" w:tplc="9D506C7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AAE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D417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8CD2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081E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2878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181C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1C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FA17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2639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37"/>
    <w:rsid w:val="00341DFA"/>
    <w:rsid w:val="00571B3B"/>
    <w:rsid w:val="00785F61"/>
    <w:rsid w:val="00CA1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D8A3"/>
  <w15:docId w15:val="{FAF10193-D2B6-4CAB-8C2A-B409CA1C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3" w:line="258" w:lineRule="auto"/>
      <w:ind w:left="437" w:right="5" w:hanging="437"/>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1B3B"/>
    <w:rPr>
      <w:color w:val="0563C1" w:themeColor="hyperlink"/>
      <w:u w:val="single"/>
    </w:rPr>
  </w:style>
  <w:style w:type="character" w:styleId="Nierozpoznanawzmianka">
    <w:name w:val="Unresolved Mention"/>
    <w:basedOn w:val="Domylnaczcionkaakapitu"/>
    <w:uiPriority w:val="99"/>
    <w:semiHidden/>
    <w:unhideWhenUsed/>
    <w:rsid w:val="0034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1451</Characters>
  <Application>Microsoft Office Word</Application>
  <DocSecurity>0</DocSecurity>
  <Lines>12</Lines>
  <Paragraphs>3</Paragraphs>
  <ScaleCrop>false</ScaleCrop>
  <Company>Przedszkole Publiczne Nr 33</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3</cp:revision>
  <dcterms:created xsi:type="dcterms:W3CDTF">2025-01-07T08:03:00Z</dcterms:created>
  <dcterms:modified xsi:type="dcterms:W3CDTF">2025-06-24T07:21:00Z</dcterms:modified>
</cp:coreProperties>
</file>