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44" w:rsidRPr="00823D20" w:rsidRDefault="0026440B" w:rsidP="00C50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Szczecin, 28.02.2025</w:t>
      </w:r>
      <w:r w:rsidR="00C50A44" w:rsidRPr="00081A8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50A44" w:rsidRPr="002B5303" w:rsidRDefault="00C50A44" w:rsidP="00C5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03">
        <w:rPr>
          <w:rFonts w:ascii="Times New Roman" w:hAnsi="Times New Roman" w:cs="Times New Roman"/>
          <w:b/>
          <w:sz w:val="28"/>
          <w:szCs w:val="28"/>
        </w:rPr>
        <w:t>ZASADY I HARMONOGRAM REKRUTACJI</w:t>
      </w:r>
    </w:p>
    <w:p w:rsidR="00C50A44" w:rsidRPr="002B5303" w:rsidRDefault="00C50A44" w:rsidP="00C5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303">
        <w:rPr>
          <w:rFonts w:ascii="Times New Roman" w:hAnsi="Times New Roman" w:cs="Times New Roman"/>
          <w:b/>
          <w:sz w:val="28"/>
          <w:szCs w:val="28"/>
        </w:rPr>
        <w:t>do Technikum Technologii Cyfrowych</w:t>
      </w:r>
    </w:p>
    <w:p w:rsidR="00C50A44" w:rsidRDefault="00223F7C" w:rsidP="00C5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C50A44" w:rsidRDefault="00C50A44" w:rsidP="00C5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44" w:rsidRPr="001E165C" w:rsidRDefault="00C50A44" w:rsidP="00C50A4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</w:t>
      </w:r>
      <w:r w:rsidRPr="001E165C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50A44" w:rsidRDefault="00C50A44" w:rsidP="00C50A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0A44" w:rsidRPr="00E25096" w:rsidRDefault="004250CE" w:rsidP="000C4E0F">
      <w:pPr>
        <w:pStyle w:val="Akapitzlist"/>
        <w:tabs>
          <w:tab w:val="left" w:pos="709"/>
        </w:tabs>
        <w:spacing w:line="240" w:lineRule="auto"/>
        <w:ind w:left="1080"/>
        <w:jc w:val="both"/>
        <w:rPr>
          <w:rFonts w:ascii="Times New Roman" w:hAnsi="Times New Roman" w:cs="Times New Roman"/>
          <w:b/>
          <w:i/>
        </w:rPr>
      </w:pPr>
      <w:r w:rsidRPr="004250CE">
        <w:rPr>
          <w:rFonts w:ascii="Times New Roman" w:hAnsi="Times New Roman" w:cs="Times New Roman"/>
          <w:b/>
          <w:i/>
        </w:rPr>
        <w:t>Art. 154 ust. 1 pkt 2 ustawy z dnia 14</w:t>
      </w:r>
      <w:r>
        <w:rPr>
          <w:rFonts w:ascii="Times New Roman" w:hAnsi="Times New Roman" w:cs="Times New Roman"/>
          <w:b/>
          <w:i/>
        </w:rPr>
        <w:t xml:space="preserve"> grudnia 2016 r. Prawo oświatowe</w:t>
      </w:r>
      <w:r w:rsidRPr="004250CE">
        <w:rPr>
          <w:rFonts w:ascii="Times New Roman" w:hAnsi="Times New Roman" w:cs="Times New Roman"/>
          <w:b/>
          <w:i/>
        </w:rPr>
        <w:t xml:space="preserve"> </w:t>
      </w:r>
      <w:r w:rsidRPr="00E25096">
        <w:rPr>
          <w:rFonts w:ascii="Times New Roman" w:hAnsi="Times New Roman" w:cs="Times New Roman"/>
          <w:b/>
          <w:i/>
        </w:rPr>
        <w:t>(</w:t>
      </w:r>
      <w:r w:rsidR="00E25096" w:rsidRPr="00E25096">
        <w:rPr>
          <w:rFonts w:ascii="Times New Roman" w:hAnsi="Times New Roman" w:cs="Times New Roman"/>
          <w:b/>
          <w:i/>
        </w:rPr>
        <w:t xml:space="preserve">Dz. U. z 2024 r. </w:t>
      </w:r>
      <w:r w:rsidR="00E25096">
        <w:rPr>
          <w:rFonts w:ascii="Times New Roman" w:hAnsi="Times New Roman" w:cs="Times New Roman"/>
          <w:b/>
          <w:i/>
        </w:rPr>
        <w:t>poz. 737, 854, 1562, 1635, 1933</w:t>
      </w:r>
      <w:r w:rsidRPr="00E25096">
        <w:rPr>
          <w:rFonts w:ascii="Times New Roman" w:hAnsi="Times New Roman" w:cs="Times New Roman"/>
          <w:b/>
          <w:i/>
        </w:rPr>
        <w:t>)</w:t>
      </w:r>
    </w:p>
    <w:p w:rsidR="000C4E0F" w:rsidRPr="000C4E0F" w:rsidRDefault="000C4E0F" w:rsidP="000C4E0F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50A44" w:rsidRPr="00065D2E" w:rsidRDefault="00C50A44" w:rsidP="00C50A44">
      <w:pPr>
        <w:pStyle w:val="Akapitzlist"/>
        <w:tabs>
          <w:tab w:val="left" w:pos="709"/>
        </w:tabs>
        <w:spacing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5D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Kryteria rekrutacji dla absolwentów szkoły podstawowej</w:t>
      </w:r>
    </w:p>
    <w:p w:rsidR="00C50A44" w:rsidRPr="00065D2E" w:rsidRDefault="00C50A44" w:rsidP="00C50A44">
      <w:pPr>
        <w:pStyle w:val="Default"/>
        <w:spacing w:after="200"/>
        <w:ind w:firstLine="360"/>
        <w:rPr>
          <w:b/>
          <w:bCs/>
        </w:rPr>
      </w:pPr>
      <w:r w:rsidRPr="00250F2E">
        <w:rPr>
          <w:b/>
          <w:bCs/>
        </w:rPr>
        <w:t>O przyjęciu kandydata do klasy pierwszej decyduje suma punktów (maks. 200)</w:t>
      </w:r>
      <w:r>
        <w:rPr>
          <w:b/>
          <w:bCs/>
        </w:rPr>
        <w:t>.</w:t>
      </w:r>
    </w:p>
    <w:p w:rsidR="00C50A44" w:rsidRDefault="00C50A44" w:rsidP="00C50A44">
      <w:pPr>
        <w:pStyle w:val="Default"/>
        <w:numPr>
          <w:ilvl w:val="0"/>
          <w:numId w:val="3"/>
        </w:numPr>
        <w:spacing w:after="76"/>
      </w:pPr>
      <w:r w:rsidRPr="00065D2E">
        <w:rPr>
          <w:b/>
        </w:rPr>
        <w:t>Punkty za świadectwo:</w:t>
      </w:r>
      <w:r>
        <w:t xml:space="preserve">    </w:t>
      </w:r>
    </w:p>
    <w:p w:rsidR="00C50A44" w:rsidRPr="00250F2E" w:rsidRDefault="00C50A44" w:rsidP="00C50A44">
      <w:pPr>
        <w:pStyle w:val="Default"/>
        <w:numPr>
          <w:ilvl w:val="0"/>
          <w:numId w:val="4"/>
        </w:numPr>
        <w:spacing w:after="76"/>
      </w:pPr>
      <w:r w:rsidRPr="00250F2E">
        <w:t xml:space="preserve">Oceny z czterech obowiązkowych zajęć edukacyjnych uzyskanych </w:t>
      </w:r>
      <w:r w:rsidRPr="00250F2E">
        <w:br/>
        <w:t xml:space="preserve">na </w:t>
      </w:r>
      <w:r>
        <w:t>świadectwie ukończenia szkoły podstawowej</w:t>
      </w:r>
      <w:r w:rsidRPr="00250F2E">
        <w:t xml:space="preserve"> (</w:t>
      </w:r>
      <w:r w:rsidRPr="00250F2E">
        <w:rPr>
          <w:b/>
          <w:bCs/>
        </w:rPr>
        <w:t>maks. 72 punkty</w:t>
      </w:r>
      <w:r w:rsidRPr="00250F2E">
        <w:t xml:space="preserve">): </w:t>
      </w:r>
    </w:p>
    <w:p w:rsidR="00C50A44" w:rsidRPr="00250F2E" w:rsidRDefault="00C50A44" w:rsidP="00C50A44">
      <w:pPr>
        <w:pStyle w:val="Default"/>
        <w:spacing w:after="76"/>
      </w:pPr>
      <w:r w:rsidRPr="00250F2E">
        <w:t xml:space="preserve">     1) języka polskiego – </w:t>
      </w:r>
      <w:r w:rsidRPr="00250F2E">
        <w:rPr>
          <w:b/>
          <w:bCs/>
        </w:rPr>
        <w:t>maks. 18 punktów;</w:t>
      </w:r>
    </w:p>
    <w:p w:rsidR="00C50A44" w:rsidRPr="00250F2E" w:rsidRDefault="00C50A44" w:rsidP="00C50A44">
      <w:pPr>
        <w:pStyle w:val="Default"/>
        <w:spacing w:after="76"/>
      </w:pPr>
      <w:r w:rsidRPr="00250F2E">
        <w:t xml:space="preserve">     2) matematyki – </w:t>
      </w:r>
      <w:r w:rsidRPr="00250F2E">
        <w:rPr>
          <w:b/>
          <w:bCs/>
        </w:rPr>
        <w:t xml:space="preserve">maks. 18 punktów; </w:t>
      </w:r>
    </w:p>
    <w:p w:rsidR="00C50A44" w:rsidRPr="00250F2E" w:rsidRDefault="00C50A44" w:rsidP="00C50A44">
      <w:pPr>
        <w:pStyle w:val="Default"/>
        <w:spacing w:after="76"/>
      </w:pPr>
      <w:r w:rsidRPr="00250F2E">
        <w:t xml:space="preserve">     3) informatyki – </w:t>
      </w:r>
      <w:r w:rsidRPr="00250F2E">
        <w:rPr>
          <w:b/>
          <w:bCs/>
        </w:rPr>
        <w:t>maks. 18 punktów;</w:t>
      </w:r>
    </w:p>
    <w:p w:rsidR="00C50A44" w:rsidRPr="00250F2E" w:rsidRDefault="00C50A44" w:rsidP="00C50A44">
      <w:pPr>
        <w:pStyle w:val="Default"/>
        <w:spacing w:after="76"/>
        <w:rPr>
          <w:b/>
          <w:bCs/>
        </w:rPr>
      </w:pPr>
      <w:r w:rsidRPr="00250F2E">
        <w:t xml:space="preserve">     4) języka obcego nowożytnego – </w:t>
      </w:r>
      <w:r w:rsidRPr="00250F2E">
        <w:rPr>
          <w:b/>
          <w:bCs/>
        </w:rPr>
        <w:t>maks. 18 punktów.</w:t>
      </w:r>
    </w:p>
    <w:p w:rsidR="00C50A44" w:rsidRPr="00250F2E" w:rsidRDefault="00C50A44" w:rsidP="00C50A44">
      <w:pPr>
        <w:pStyle w:val="Default"/>
        <w:spacing w:after="76"/>
        <w:rPr>
          <w:bCs/>
        </w:rPr>
      </w:pPr>
      <w:r>
        <w:rPr>
          <w:bCs/>
        </w:rPr>
        <w:t xml:space="preserve">     </w:t>
      </w:r>
      <w:r w:rsidRPr="00250F2E">
        <w:rPr>
          <w:bCs/>
        </w:rPr>
        <w:t>Za oceny z wymienionych przedmiotów odpowiednio przyznaje się:</w:t>
      </w:r>
    </w:p>
    <w:p w:rsidR="00C50A44" w:rsidRPr="00250F2E" w:rsidRDefault="00C50A44" w:rsidP="00C50A44">
      <w:pPr>
        <w:pStyle w:val="Default"/>
        <w:spacing w:after="76"/>
        <w:ind w:left="645"/>
      </w:pPr>
      <w:r w:rsidRPr="00250F2E">
        <w:rPr>
          <w:bCs/>
        </w:rPr>
        <w:t>celujący – 18 punktów;</w:t>
      </w:r>
    </w:p>
    <w:p w:rsidR="00C50A44" w:rsidRPr="00250F2E" w:rsidRDefault="00C50A44" w:rsidP="00C50A44">
      <w:pPr>
        <w:pStyle w:val="Default"/>
        <w:spacing w:after="76"/>
        <w:ind w:left="645"/>
      </w:pPr>
      <w:r w:rsidRPr="00250F2E">
        <w:rPr>
          <w:bCs/>
        </w:rPr>
        <w:t>bardzo dobry – 17 punktów;</w:t>
      </w:r>
    </w:p>
    <w:p w:rsidR="00C50A44" w:rsidRPr="00250F2E" w:rsidRDefault="00C50A44" w:rsidP="00C50A44">
      <w:pPr>
        <w:pStyle w:val="Default"/>
        <w:spacing w:after="76"/>
        <w:ind w:left="645"/>
      </w:pPr>
      <w:r w:rsidRPr="00250F2E">
        <w:rPr>
          <w:bCs/>
        </w:rPr>
        <w:t>dobry – 14 punktów;</w:t>
      </w:r>
    </w:p>
    <w:p w:rsidR="00C50A44" w:rsidRPr="00250F2E" w:rsidRDefault="00C50A44" w:rsidP="00C50A44">
      <w:pPr>
        <w:pStyle w:val="Default"/>
        <w:spacing w:after="76"/>
        <w:ind w:left="645"/>
      </w:pPr>
      <w:r w:rsidRPr="00250F2E">
        <w:rPr>
          <w:bCs/>
        </w:rPr>
        <w:t>dostateczny – 8 punktów;</w:t>
      </w:r>
    </w:p>
    <w:p w:rsidR="00C50A44" w:rsidRPr="00250F2E" w:rsidRDefault="00C50A44" w:rsidP="00C50A44">
      <w:pPr>
        <w:pStyle w:val="Default"/>
        <w:spacing w:after="76"/>
        <w:ind w:left="645"/>
      </w:pPr>
      <w:r w:rsidRPr="00250F2E">
        <w:rPr>
          <w:bCs/>
        </w:rPr>
        <w:t>dopuszczający – 2 punkty.</w:t>
      </w:r>
    </w:p>
    <w:p w:rsidR="00C50A44" w:rsidRDefault="00C50A44" w:rsidP="00C50A44">
      <w:pPr>
        <w:pStyle w:val="Default"/>
        <w:numPr>
          <w:ilvl w:val="0"/>
          <w:numId w:val="4"/>
        </w:numPr>
      </w:pPr>
      <w:r w:rsidRPr="00250F2E">
        <w:t xml:space="preserve">Szczególne osiągnięcia w zawodach wiedzy, artystycznych i sportowych </w:t>
      </w:r>
      <w:r w:rsidRPr="00250F2E">
        <w:rPr>
          <w:b/>
          <w:bCs/>
        </w:rPr>
        <w:t xml:space="preserve">wymienione na </w:t>
      </w:r>
      <w:r>
        <w:rPr>
          <w:b/>
          <w:bCs/>
        </w:rPr>
        <w:t>świadectwie ukończenia szkoły podstawowej</w:t>
      </w:r>
      <w:r w:rsidRPr="00250F2E">
        <w:rPr>
          <w:b/>
          <w:bCs/>
        </w:rPr>
        <w:t xml:space="preserve"> </w:t>
      </w:r>
      <w:r w:rsidRPr="00250F2E">
        <w:t>(</w:t>
      </w:r>
      <w:r w:rsidRPr="00250F2E">
        <w:rPr>
          <w:b/>
          <w:bCs/>
        </w:rPr>
        <w:t>maks. 18 punktów</w:t>
      </w:r>
      <w:r w:rsidRPr="00250F2E">
        <w:t>).</w:t>
      </w:r>
    </w:p>
    <w:p w:rsidR="00C50A44" w:rsidRPr="00924E83" w:rsidRDefault="00C50A44" w:rsidP="00C50A44">
      <w:pPr>
        <w:pStyle w:val="Default"/>
        <w:numPr>
          <w:ilvl w:val="0"/>
          <w:numId w:val="4"/>
        </w:numPr>
      </w:pPr>
      <w:r>
        <w:t>Ukończenie szkoły podstawowej</w:t>
      </w:r>
      <w:r w:rsidRPr="00250F2E">
        <w:t xml:space="preserve"> z wyróżnieniem </w:t>
      </w:r>
      <w:r w:rsidRPr="00250F2E">
        <w:rPr>
          <w:b/>
        </w:rPr>
        <w:t>(</w:t>
      </w:r>
      <w:r w:rsidRPr="00250F2E">
        <w:rPr>
          <w:b/>
          <w:bCs/>
        </w:rPr>
        <w:t>7 punktów).</w:t>
      </w:r>
    </w:p>
    <w:p w:rsidR="00C50A44" w:rsidRPr="00250F2E" w:rsidRDefault="00C50A44" w:rsidP="00C50A44">
      <w:pPr>
        <w:pStyle w:val="Default"/>
        <w:numPr>
          <w:ilvl w:val="0"/>
          <w:numId w:val="4"/>
        </w:numPr>
      </w:pPr>
      <w:r w:rsidRPr="00250F2E">
        <w:t>Osiągnięcia w zakresie aktywności społecznej, w tym na rzecz środowiska szkolnego, w szczególności w formie wolontariatu</w:t>
      </w:r>
      <w:r w:rsidRPr="00250F2E">
        <w:rPr>
          <w:b/>
          <w:bCs/>
        </w:rPr>
        <w:t xml:space="preserve"> </w:t>
      </w:r>
      <w:r w:rsidRPr="00250F2E">
        <w:t>(</w:t>
      </w:r>
      <w:r w:rsidRPr="00250F2E">
        <w:rPr>
          <w:b/>
          <w:bCs/>
        </w:rPr>
        <w:t>maks. 3 punkty</w:t>
      </w:r>
      <w:r w:rsidRPr="00250F2E">
        <w:t>).</w:t>
      </w:r>
    </w:p>
    <w:p w:rsidR="00C50A44" w:rsidRPr="00250F2E" w:rsidRDefault="00C50A44" w:rsidP="00C50A44">
      <w:pPr>
        <w:pStyle w:val="Default"/>
      </w:pPr>
    </w:p>
    <w:p w:rsidR="00C50A44" w:rsidRPr="00250F2E" w:rsidRDefault="00C50A44" w:rsidP="00C50A44">
      <w:pPr>
        <w:pStyle w:val="Default"/>
        <w:spacing w:after="200"/>
      </w:pPr>
      <w:r>
        <w:t xml:space="preserve">    </w:t>
      </w:r>
      <w:r w:rsidRPr="00250F2E">
        <w:t>2. Przeliczane na punkty (</w:t>
      </w:r>
      <w:r w:rsidRPr="00250F2E">
        <w:rPr>
          <w:b/>
          <w:bCs/>
        </w:rPr>
        <w:t xml:space="preserve">maks. 100 punktów) </w:t>
      </w:r>
      <w:r>
        <w:t xml:space="preserve">wyniki egzaminu ósmoklasisty </w:t>
      </w:r>
      <w:r>
        <w:br/>
        <w:t xml:space="preserve">        </w:t>
      </w:r>
      <w:r w:rsidRPr="00250F2E">
        <w:t xml:space="preserve">z zakresów: </w:t>
      </w:r>
    </w:p>
    <w:p w:rsidR="00C50A44" w:rsidRPr="00250F2E" w:rsidRDefault="00C50A44" w:rsidP="00C50A44">
      <w:pPr>
        <w:pStyle w:val="Default"/>
        <w:spacing w:after="69"/>
      </w:pPr>
      <w:r w:rsidRPr="00250F2E">
        <w:t xml:space="preserve">     </w:t>
      </w:r>
      <w:r>
        <w:t xml:space="preserve"> </w:t>
      </w:r>
      <w:r w:rsidRPr="00250F2E">
        <w:t>1) języka polskiego –</w:t>
      </w:r>
      <w:r>
        <w:t xml:space="preserve"> (100% x 0,35)</w:t>
      </w:r>
      <w:r w:rsidRPr="00250F2E">
        <w:t xml:space="preserve"> </w:t>
      </w:r>
      <w:r>
        <w:rPr>
          <w:b/>
          <w:bCs/>
        </w:rPr>
        <w:t xml:space="preserve">maks. 35 </w:t>
      </w:r>
      <w:r w:rsidRPr="00250F2E">
        <w:rPr>
          <w:b/>
          <w:bCs/>
        </w:rPr>
        <w:t xml:space="preserve"> </w:t>
      </w:r>
      <w:r w:rsidRPr="00250F2E">
        <w:t xml:space="preserve">punktów; </w:t>
      </w:r>
    </w:p>
    <w:p w:rsidR="00C50A44" w:rsidRPr="00250F2E" w:rsidRDefault="00C50A44" w:rsidP="00C50A44">
      <w:pPr>
        <w:pStyle w:val="Default"/>
        <w:spacing w:after="69"/>
      </w:pPr>
      <w:r w:rsidRPr="00250F2E">
        <w:t xml:space="preserve">     </w:t>
      </w:r>
      <w:r>
        <w:t xml:space="preserve"> 2) </w:t>
      </w:r>
      <w:r w:rsidRPr="00250F2E">
        <w:t xml:space="preserve">matematyki – </w:t>
      </w:r>
      <w:r>
        <w:t>(100% x 0,35)</w:t>
      </w:r>
      <w:r w:rsidRPr="00250F2E">
        <w:t xml:space="preserve"> </w:t>
      </w:r>
      <w:r>
        <w:t xml:space="preserve"> </w:t>
      </w:r>
      <w:r>
        <w:rPr>
          <w:b/>
          <w:bCs/>
        </w:rPr>
        <w:t>maks. 35</w:t>
      </w:r>
      <w:r w:rsidRPr="00250F2E">
        <w:rPr>
          <w:b/>
          <w:bCs/>
        </w:rPr>
        <w:t xml:space="preserve"> </w:t>
      </w:r>
      <w:r w:rsidRPr="00250F2E">
        <w:t>punktów;</w:t>
      </w:r>
    </w:p>
    <w:p w:rsidR="00C50A44" w:rsidRDefault="00C50A44" w:rsidP="00C50A44">
      <w:pPr>
        <w:pStyle w:val="Default"/>
        <w:spacing w:after="69"/>
      </w:pPr>
      <w:r w:rsidRPr="00250F2E">
        <w:t xml:space="preserve">      3) języka obcego now</w:t>
      </w:r>
      <w:r>
        <w:t>ożytnego</w:t>
      </w:r>
      <w:r w:rsidRPr="00250F2E">
        <w:t xml:space="preserve"> – </w:t>
      </w:r>
      <w:r>
        <w:t>(100% x 0,3)</w:t>
      </w:r>
      <w:r w:rsidRPr="00250F2E">
        <w:t xml:space="preserve"> </w:t>
      </w:r>
      <w:r w:rsidRPr="00250F2E">
        <w:rPr>
          <w:b/>
          <w:bCs/>
        </w:rPr>
        <w:t>maks.</w:t>
      </w:r>
      <w:r>
        <w:rPr>
          <w:b/>
          <w:bCs/>
        </w:rPr>
        <w:t xml:space="preserve"> 30</w:t>
      </w:r>
      <w:r w:rsidRPr="00250F2E">
        <w:rPr>
          <w:b/>
          <w:bCs/>
        </w:rPr>
        <w:t xml:space="preserve"> </w:t>
      </w:r>
      <w:r w:rsidRPr="00250F2E">
        <w:t>punktów.</w:t>
      </w:r>
    </w:p>
    <w:p w:rsidR="00C50A44" w:rsidRDefault="00C50A44" w:rsidP="00C50A44">
      <w:pPr>
        <w:pStyle w:val="Default"/>
        <w:spacing w:after="69"/>
      </w:pPr>
    </w:p>
    <w:p w:rsidR="00C50A44" w:rsidRPr="00250F2E" w:rsidRDefault="00C50A44" w:rsidP="00C50A44">
      <w:pPr>
        <w:pStyle w:val="Default"/>
        <w:spacing w:after="69"/>
      </w:pPr>
    </w:p>
    <w:p w:rsidR="00C50A44" w:rsidRPr="00250F2E" w:rsidRDefault="00C50A44" w:rsidP="00C50A44">
      <w:pPr>
        <w:pStyle w:val="Default"/>
        <w:numPr>
          <w:ilvl w:val="0"/>
          <w:numId w:val="1"/>
        </w:numPr>
        <w:rPr>
          <w:b/>
        </w:rPr>
      </w:pPr>
      <w:r w:rsidRPr="00250F2E">
        <w:rPr>
          <w:b/>
        </w:rPr>
        <w:t>Terminy postępowania rekrutacyjnego</w:t>
      </w:r>
    </w:p>
    <w:p w:rsidR="00C50A44" w:rsidRPr="00250F2E" w:rsidRDefault="00C50A44" w:rsidP="00C50A44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424242"/>
        </w:rPr>
      </w:pPr>
    </w:p>
    <w:p w:rsidR="00C50A44" w:rsidRPr="00B35D18" w:rsidRDefault="00C50A44" w:rsidP="00C50A44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Pogrubienie"/>
          <w:bdr w:val="none" w:sz="0" w:space="0" w:color="auto" w:frame="1"/>
        </w:rPr>
      </w:pPr>
      <w:r w:rsidRPr="00250F2E">
        <w:rPr>
          <w:color w:val="424242"/>
        </w:rPr>
        <w:t xml:space="preserve">Wypełnianie podań </w:t>
      </w:r>
      <w:r>
        <w:rPr>
          <w:color w:val="424242"/>
        </w:rPr>
        <w:t>będzie się odbywało</w:t>
      </w:r>
      <w:r w:rsidRPr="00250F2E">
        <w:rPr>
          <w:color w:val="424242"/>
        </w:rPr>
        <w:t xml:space="preserve"> drogą elektroniczną na stronie internetowej </w:t>
      </w:r>
      <w:r w:rsidRPr="00250F2E">
        <w:rPr>
          <w:rStyle w:val="apple-converted-space"/>
          <w:color w:val="424242"/>
        </w:rPr>
        <w:t> </w:t>
      </w:r>
      <w:hyperlink r:id="rId8" w:history="1">
        <w:r w:rsidRPr="00E231FD">
          <w:rPr>
            <w:rStyle w:val="Hipercze"/>
            <w:b/>
            <w:bCs/>
            <w:bdr w:val="none" w:sz="0" w:space="0" w:color="auto" w:frame="1"/>
          </w:rPr>
          <w:t>www.nabor.pcss.pl/szczecin</w:t>
        </w:r>
      </w:hyperlink>
      <w:r>
        <w:rPr>
          <w:b/>
          <w:bCs/>
          <w:bdr w:val="none" w:sz="0" w:space="0" w:color="auto" w:frame="1"/>
        </w:rPr>
        <w:t xml:space="preserve"> w terminie rekrutacji.</w:t>
      </w:r>
    </w:p>
    <w:p w:rsidR="00C50A44" w:rsidRPr="00541DE7" w:rsidRDefault="00C50A44" w:rsidP="00C50A44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424242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10"/>
        <w:gridCol w:w="2410"/>
        <w:gridCol w:w="5754"/>
      </w:tblGrid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360" w:lineRule="auto"/>
              <w:jc w:val="center"/>
              <w:textAlignment w:val="auto"/>
              <w:rPr>
                <w:b/>
              </w:rPr>
            </w:pPr>
            <w:r>
              <w:rPr>
                <w:b/>
              </w:rPr>
              <w:lastRenderedPageBreak/>
              <w:t>Termin w rekrutacji zasadniczej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100" w:lineRule="atLeast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Termin w rekrutacji uzupełniającej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360" w:lineRule="auto"/>
              <w:jc w:val="center"/>
              <w:textAlignment w:val="auto"/>
            </w:pPr>
            <w:r>
              <w:rPr>
                <w:b/>
              </w:rPr>
              <w:t>Rodzaj czynności</w:t>
            </w:r>
          </w:p>
        </w:tc>
      </w:tr>
      <w:tr w:rsidR="00F83E28" w:rsidTr="006F0415">
        <w:trPr>
          <w:trHeight w:val="16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Pr="004152DE" w:rsidRDefault="00C50A44" w:rsidP="004152DE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</w:pPr>
            <w:r w:rsidRPr="004152D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od </w:t>
            </w:r>
            <w:r w:rsidR="00473F0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08</w:t>
            </w:r>
            <w:r w:rsidR="008D533F" w:rsidRPr="004152DE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 xml:space="preserve"> </w:t>
            </w:r>
            <w:r w:rsidRPr="004152DE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maja 202</w:t>
            </w:r>
            <w:r w:rsidR="00473F0F">
              <w:rPr>
                <w:rFonts w:ascii="Times New Roman" w:eastAsia="Times New Roman" w:hAnsi="Times New Roman" w:cs="Times New Roman"/>
                <w:b/>
                <w:kern w:val="1"/>
                <w:lang w:eastAsia="hi-IN" w:bidi="hi-IN"/>
              </w:rPr>
              <w:t>5</w:t>
            </w:r>
            <w:r w:rsidR="004152DE" w:rsidRPr="004152D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</w:t>
            </w:r>
            <w:r w:rsidRPr="004152DE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r.</w:t>
            </w:r>
            <w:r w:rsidR="004152DE" w:rsidRPr="004152DE">
              <w:rPr>
                <w:rStyle w:val="Domylnaczcionkaakapitu1"/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</w:t>
            </w:r>
            <w:r w:rsidR="004152DE">
              <w:rPr>
                <w:rStyle w:val="Domylnaczcionkaakapitu1"/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      </w:t>
            </w:r>
            <w:r w:rsidRPr="004152DE">
              <w:rPr>
                <w:rStyle w:val="Domylnaczcionkaakapitu1"/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t xml:space="preserve">do </w:t>
            </w:r>
            <w:r w:rsidR="00473F0F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>13</w:t>
            </w:r>
            <w:r w:rsidR="004152DE" w:rsidRPr="004152DE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 xml:space="preserve"> czerwca </w:t>
            </w:r>
            <w:r w:rsidRPr="004152DE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>202</w:t>
            </w:r>
            <w:r w:rsidR="00473F0F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>5</w:t>
            </w:r>
            <w:r w:rsidRPr="004152DE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 xml:space="preserve"> r.</w:t>
            </w:r>
            <w:r w:rsidRPr="004152DE">
              <w:rPr>
                <w:rStyle w:val="Domylnaczcionkaakapitu1"/>
                <w:rFonts w:ascii="Times New Roman" w:eastAsia="Times New Roman" w:hAnsi="Times New Roman" w:cs="Times New Roman"/>
                <w:color w:val="000000"/>
                <w:kern w:val="1"/>
                <w:lang w:eastAsia="hi-IN" w:bidi="hi-IN"/>
              </w:rPr>
              <w:br/>
              <w:t xml:space="preserve">do godz. </w:t>
            </w:r>
            <w:r w:rsidRPr="004152DE">
              <w:rPr>
                <w:rStyle w:val="Domylnaczcionkaakapitu1"/>
                <w:rFonts w:ascii="Times New Roman" w:eastAsia="Times New Roman" w:hAnsi="Times New Roman" w:cs="Times New Roman"/>
                <w:b/>
                <w:color w:val="000000"/>
                <w:kern w:val="1"/>
                <w:lang w:eastAsia="hi-IN" w:bidi="hi-IN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473F0F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Od 21</w:t>
            </w:r>
            <w:r w:rsidR="009A53C6">
              <w:t xml:space="preserve"> </w:t>
            </w:r>
            <w:r w:rsidR="008D533F">
              <w:t>lipca</w:t>
            </w:r>
            <w:r w:rsidR="00C50A44">
              <w:t xml:space="preserve"> 202</w:t>
            </w:r>
            <w:r>
              <w:t>5</w:t>
            </w:r>
            <w:r w:rsidR="00C50A44">
              <w:t xml:space="preserve"> r.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473F0F">
              <w:t>23</w:t>
            </w:r>
            <w:r>
              <w:t xml:space="preserve"> </w:t>
            </w:r>
            <w:r w:rsidR="008D533F">
              <w:t>lipc</w:t>
            </w:r>
            <w:r>
              <w:t>a 202</w:t>
            </w:r>
            <w:r w:rsidR="00473F0F">
              <w:t>5</w:t>
            </w:r>
            <w:r>
              <w:t xml:space="preserve"> r.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do godz. 15.00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307265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  <w:bCs/>
                <w:color w:val="424242"/>
                <w:sz w:val="22"/>
                <w:szCs w:val="22"/>
              </w:rPr>
            </w:pPr>
            <w:r w:rsidRPr="00E90D57">
              <w:rPr>
                <w:b/>
              </w:rPr>
              <w:t>Składanie wniosków</w:t>
            </w:r>
            <w:r w:rsidR="00F83E28">
              <w:t xml:space="preserve"> o przyjęcie </w:t>
            </w:r>
            <w:r>
              <w:t>do szkoły wraz z dokumentami potwierdzającymi spełnianie warunków l</w:t>
            </w:r>
            <w:r w:rsidR="00F83E28">
              <w:t xml:space="preserve">ub kryteriów branych pod uwagę </w:t>
            </w:r>
            <w:r>
              <w:t>w postępowaniu rekrutacyjnym</w:t>
            </w:r>
            <w:r w:rsidR="009A53C6">
              <w:t xml:space="preserve"> (wniosek podpisany przez co najmniej jednego rodzica/prawnego opiekuna)</w:t>
            </w:r>
            <w:r>
              <w:t>.</w:t>
            </w: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AD7" w:rsidRDefault="00C50A44" w:rsidP="004152DE">
            <w:pPr>
              <w:pStyle w:val="Normalny1"/>
              <w:widowControl w:val="0"/>
              <w:autoSpaceDE w:val="0"/>
              <w:spacing w:after="0" w:line="100" w:lineRule="atLeast"/>
              <w:jc w:val="center"/>
              <w:rPr>
                <w:rFonts w:eastAsia="Times New Roman"/>
                <w:b/>
                <w:color w:val="000000"/>
                <w:kern w:val="1"/>
                <w:lang w:eastAsia="hi-IN" w:bidi="hi-IN"/>
              </w:rPr>
            </w:pPr>
            <w:r>
              <w:rPr>
                <w:rFonts w:eastAsia="Times New Roman"/>
                <w:color w:val="000000"/>
                <w:kern w:val="1"/>
                <w:lang w:eastAsia="hi-IN" w:bidi="hi-IN"/>
              </w:rPr>
              <w:t xml:space="preserve">od </w:t>
            </w:r>
            <w:r w:rsidR="00473F0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27</w:t>
            </w:r>
            <w:r w:rsidR="008D533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czerwca 202</w:t>
            </w:r>
            <w:r w:rsidR="00473F0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5</w:t>
            </w:r>
            <w:r w:rsidRPr="00032D93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 xml:space="preserve"> r.</w:t>
            </w:r>
          </w:p>
          <w:p w:rsidR="00C50A44" w:rsidRDefault="00C50A44" w:rsidP="004152DE">
            <w:pPr>
              <w:pStyle w:val="Normalny1"/>
              <w:widowControl w:val="0"/>
              <w:autoSpaceDE w:val="0"/>
              <w:spacing w:after="0" w:line="100" w:lineRule="atLeast"/>
              <w:jc w:val="center"/>
              <w:rPr>
                <w:rFonts w:eastAsia="Times New Roman"/>
                <w:color w:val="000000"/>
                <w:kern w:val="1"/>
                <w:lang w:eastAsia="hi-IN" w:bidi="hi-IN"/>
              </w:rPr>
            </w:pPr>
            <w:r>
              <w:rPr>
                <w:rFonts w:eastAsia="Times New Roman"/>
                <w:color w:val="000000"/>
                <w:kern w:val="1"/>
                <w:lang w:eastAsia="hi-IN" w:bidi="hi-IN"/>
              </w:rPr>
              <w:t xml:space="preserve"> do </w:t>
            </w:r>
            <w:r w:rsidR="00473F0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08</w:t>
            </w:r>
            <w:r w:rsidR="008D533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 xml:space="preserve"> </w:t>
            </w:r>
            <w:r w:rsidR="00B90D12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lip</w:t>
            </w:r>
            <w:r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ca 202</w:t>
            </w:r>
            <w:r w:rsidR="00473F0F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5</w:t>
            </w:r>
            <w:r w:rsidRPr="00032D93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 xml:space="preserve"> r.</w:t>
            </w:r>
            <w:r>
              <w:rPr>
                <w:rFonts w:eastAsia="Times New Roman"/>
                <w:color w:val="000000"/>
                <w:kern w:val="1"/>
                <w:lang w:eastAsia="hi-IN" w:bidi="hi-IN"/>
              </w:rPr>
              <w:t xml:space="preserve"> do godz. </w:t>
            </w:r>
            <w:r w:rsidR="00EA1B32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15</w:t>
            </w:r>
            <w:r w:rsidRPr="00032D93">
              <w:rPr>
                <w:rFonts w:eastAsia="Times New Roman"/>
                <w:b/>
                <w:color w:val="000000"/>
                <w:kern w:val="1"/>
                <w:lang w:eastAsia="hi-IN" w:bidi="hi-IN"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x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8"/>
            </w:tblGrid>
            <w:tr w:rsidR="00B90D12" w:rsidRPr="00B90D12" w:rsidTr="00A50B6A">
              <w:trPr>
                <w:trHeight w:val="437"/>
              </w:trPr>
              <w:tc>
                <w:tcPr>
                  <w:tcW w:w="10036" w:type="dxa"/>
                </w:tcPr>
                <w:p w:rsidR="00E703BA" w:rsidRDefault="00B90D12" w:rsidP="00B90D1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B90D12">
                    <w:rPr>
                      <w:rFonts w:ascii="Times New Roman" w:eastAsiaTheme="minorHAnsi" w:hAnsi="Times New Roman" w:cs="Times New Roman"/>
                      <w:b/>
                      <w:color w:val="000000"/>
                      <w:sz w:val="23"/>
                      <w:szCs w:val="23"/>
                      <w:lang w:eastAsia="en-US"/>
                    </w:rPr>
                    <w:t>Uzupełnienie wniosku</w:t>
                  </w:r>
                  <w:r w:rsidRPr="00B90D1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o przyjęcie  </w:t>
                  </w:r>
                  <w:r w:rsid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br/>
                    <w:t>d</w:t>
                  </w:r>
                  <w:r w:rsidRPr="00B90D1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o</w:t>
                  </w:r>
                  <w:r w:rsid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technikum o:</w:t>
                  </w:r>
                </w:p>
                <w:p w:rsidR="00E703BA" w:rsidRDefault="00B90D12" w:rsidP="00B90D12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świadectwo ukończenia szkoły </w:t>
                  </w:r>
                  <w:r w:rsid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br/>
                  </w: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podstawowej</w:t>
                  </w:r>
                  <w:r w:rsid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;</w:t>
                  </w: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  <w:p w:rsidR="00B90D12" w:rsidRPr="00A50B6A" w:rsidRDefault="00E703BA" w:rsidP="00EA1B32">
                  <w:pPr>
                    <w:pStyle w:val="Akapitzlist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zaświadczenie o wyniku egzaminu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br/>
                  </w: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ósmoklasisty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br/>
                  </w: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oraz </w:t>
                  </w:r>
                  <w:r w:rsidRPr="00E703B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br/>
                  </w:r>
                  <w:r w:rsidR="00A50B6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możliwość przeniesienia wniosku o przyjęcie do innej szkoły</w:t>
                  </w:r>
                  <w:r w:rsidR="00EA1B32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ponadpodstawowej</w:t>
                  </w:r>
                  <w:r w:rsidR="00A50B6A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lub zmiana kolejności wybranych szkół </w:t>
                  </w:r>
                </w:p>
              </w:tc>
            </w:tr>
          </w:tbl>
          <w:p w:rsidR="00C50A44" w:rsidRPr="00130139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E51132">
              <w:t>08</w:t>
            </w:r>
            <w:r>
              <w:t xml:space="preserve"> </w:t>
            </w:r>
            <w:r w:rsidR="00E34E41">
              <w:t>lip</w:t>
            </w:r>
            <w:r>
              <w:t>ca 202</w:t>
            </w:r>
            <w:r w:rsidR="00E51132">
              <w:t>5</w:t>
            </w:r>
            <w:r>
              <w:t xml:space="preserve"> r.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E51132">
              <w:t>25</w:t>
            </w:r>
            <w:r w:rsidR="00D759C2">
              <w:t xml:space="preserve"> </w:t>
            </w:r>
            <w:r w:rsidR="00B52AD7">
              <w:t>lipca</w:t>
            </w:r>
            <w:r>
              <w:t xml:space="preserve"> 202</w:t>
            </w:r>
            <w:r w:rsidR="00E51132">
              <w:t>5</w:t>
            </w:r>
            <w:r>
              <w:t xml:space="preserve"> r. 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E90D57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  <w:r>
              <w:rPr>
                <w:b/>
              </w:rPr>
              <w:t xml:space="preserve">Weryfikacja </w:t>
            </w:r>
            <w:r w:rsidRPr="00221EC9">
              <w:t>przez komis</w:t>
            </w:r>
            <w:r>
              <w:t>ję re</w:t>
            </w:r>
            <w:r w:rsidR="00F83E28">
              <w:t xml:space="preserve">krutacyjną wniosków o przyjęcie do szkoły </w:t>
            </w:r>
            <w:r>
              <w:t>i dokumentów potwierdzających spełnianie przez kandydata warunków poświadcz</w:t>
            </w:r>
            <w:r w:rsidR="00D759C2">
              <w:t>a</w:t>
            </w:r>
            <w:r>
              <w:t>nych w oświadczeniach</w:t>
            </w:r>
            <w:r w:rsidR="00E34E41">
              <w:t xml:space="preserve">, </w:t>
            </w:r>
            <w:r w:rsidR="00E34E41" w:rsidRPr="00E34E41">
              <w:rPr>
                <w:color w:val="FF0000"/>
              </w:rPr>
              <w:t>w tym dokonanie przez przewodniczącego komisji rekr</w:t>
            </w:r>
            <w:r w:rsidR="00EA1B32">
              <w:rPr>
                <w:color w:val="FF0000"/>
              </w:rPr>
              <w:t xml:space="preserve">utacyjnej czynności związanych </w:t>
            </w:r>
            <w:r w:rsidR="00E34E41" w:rsidRPr="00E34E41">
              <w:rPr>
                <w:color w:val="FF0000"/>
              </w:rPr>
              <w:t>z ustaleniem tych okoliczności</w:t>
            </w:r>
            <w:r w:rsidRPr="00E34E41">
              <w:rPr>
                <w:color w:val="FF0000"/>
              </w:rPr>
              <w:t>.</w:t>
            </w: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E51132">
              <w:t>14</w:t>
            </w:r>
            <w:r>
              <w:t xml:space="preserve"> lipca 202</w:t>
            </w:r>
            <w:r w:rsidR="00E51132">
              <w:t>5</w:t>
            </w:r>
            <w:r>
              <w:t xml:space="preserve"> r.</w:t>
            </w:r>
            <w:r w:rsidR="00EA1B32">
              <w:t xml:space="preserve"> do godz. 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do 30</w:t>
            </w:r>
            <w:r w:rsidR="00B52AD7">
              <w:t xml:space="preserve"> lipc</w:t>
            </w:r>
            <w:r w:rsidR="00C50A44">
              <w:t>a 202</w:t>
            </w:r>
            <w:r>
              <w:t>5</w:t>
            </w:r>
            <w:r w:rsidR="00C50A44">
              <w:t xml:space="preserve"> r.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  <w:r w:rsidRPr="004B1B33">
              <w:t xml:space="preserve">Weryfikacja przez komisję rekrutacyjną wniosków o przyjęcie do szkoły ponadpodstawowej i dokumentów potwierdzających spełnianie przez kandydata warunków lub kryteriów branych pod uwagę w postępowaniu rekrutacyjnym, w tym ustalonych przez wójta (burmistrza </w:t>
            </w:r>
            <w:r w:rsidR="00EA1B32">
              <w:t xml:space="preserve">lub prezydenta) okoliczności </w:t>
            </w:r>
            <w:r w:rsidRPr="004B1B33">
              <w:t>wskazanych w oświadczeniach</w:t>
            </w:r>
            <w:r>
              <w:t>.</w:t>
            </w: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397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od 08 maja 2025</w:t>
            </w:r>
            <w:r w:rsidR="00C81397">
              <w:t xml:space="preserve"> r.</w:t>
            </w:r>
          </w:p>
          <w:p w:rsidR="00C81397" w:rsidRDefault="00E51132" w:rsidP="00B52AD7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do 16 lipca 2025</w:t>
            </w:r>
            <w:r w:rsidR="00C81397"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AD7" w:rsidRDefault="00E51132" w:rsidP="00B52AD7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od 21</w:t>
            </w:r>
            <w:r w:rsidR="00C81397">
              <w:t xml:space="preserve"> </w:t>
            </w:r>
            <w:r>
              <w:t>lipca 2025</w:t>
            </w:r>
            <w:r w:rsidR="00C81397">
              <w:t xml:space="preserve"> r.</w:t>
            </w:r>
          </w:p>
          <w:p w:rsidR="00C81397" w:rsidRDefault="00E51132" w:rsidP="00B52AD7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do 01 sierpnia 2025</w:t>
            </w:r>
            <w:r w:rsidR="00C81397">
              <w:t xml:space="preserve"> r.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397" w:rsidRDefault="00C81397" w:rsidP="00243228">
            <w:pPr>
              <w:pStyle w:val="Normalny1"/>
              <w:spacing w:after="0" w:line="100" w:lineRule="atLeast"/>
              <w:jc w:val="both"/>
              <w:textAlignment w:val="auto"/>
            </w:pPr>
            <w:r>
              <w:t>Wy</w:t>
            </w:r>
            <w:r w:rsidR="00F83E28">
              <w:t xml:space="preserve">danie przez szkołę skierowania </w:t>
            </w:r>
            <w:r>
              <w:t>na badania lekarskie.</w:t>
            </w:r>
          </w:p>
          <w:p w:rsidR="00C81397" w:rsidRPr="004B1B33" w:rsidRDefault="00C81397" w:rsidP="00243228">
            <w:pPr>
              <w:pStyle w:val="Normalny1"/>
              <w:spacing w:after="0" w:line="100" w:lineRule="atLeast"/>
              <w:jc w:val="both"/>
              <w:textAlignment w:val="auto"/>
            </w:pP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  <w:rPr>
                <w:b/>
              </w:rPr>
            </w:pPr>
          </w:p>
          <w:p w:rsidR="00C50A44" w:rsidRPr="00750681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15</w:t>
            </w:r>
            <w:r w:rsidR="00C50A44">
              <w:rPr>
                <w:b/>
              </w:rPr>
              <w:t xml:space="preserve"> lipca 202</w:t>
            </w:r>
            <w:r>
              <w:rPr>
                <w:b/>
              </w:rPr>
              <w:t>5</w:t>
            </w:r>
            <w:r w:rsidR="00C50A44" w:rsidRPr="00750681">
              <w:rPr>
                <w:b/>
              </w:rPr>
              <w:t xml:space="preserve"> r.</w:t>
            </w:r>
          </w:p>
          <w:p w:rsidR="00C50A44" w:rsidRDefault="00B52AD7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godz. 12</w:t>
            </w:r>
            <w:r w:rsidR="00DB11C1">
              <w:t>.00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E51132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31 lipca</w:t>
            </w:r>
            <w:r w:rsidR="00C50A44">
              <w:t xml:space="preserve"> 202</w:t>
            </w:r>
            <w:r>
              <w:t>5</w:t>
            </w:r>
            <w:r w:rsidR="004152DE">
              <w:t xml:space="preserve"> </w:t>
            </w:r>
            <w:r w:rsidR="00C50A44">
              <w:t>r.</w:t>
            </w:r>
            <w:r w:rsidR="00F83E28">
              <w:t xml:space="preserve"> </w:t>
            </w:r>
            <w:r w:rsidR="00DB11C1">
              <w:t>godz. 12.00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</w:p>
          <w:p w:rsidR="006F0415" w:rsidRDefault="00F83E28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  <w:r>
              <w:rPr>
                <w:b/>
              </w:rPr>
              <w:t xml:space="preserve">Podanie </w:t>
            </w:r>
            <w:r w:rsidR="00C50A44" w:rsidRPr="00750681">
              <w:rPr>
                <w:b/>
              </w:rPr>
              <w:t>do publicznej wiadomości przez komisję rekrutacyjną listy kandydatów zakwal</w:t>
            </w:r>
            <w:r w:rsidR="00C50A44">
              <w:rPr>
                <w:b/>
              </w:rPr>
              <w:t xml:space="preserve">ifikowanych  </w:t>
            </w:r>
          </w:p>
          <w:p w:rsidR="00C50A44" w:rsidRDefault="006F0415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  <w:r>
              <w:rPr>
                <w:b/>
              </w:rPr>
              <w:t xml:space="preserve"> i</w:t>
            </w:r>
            <w:r w:rsidR="00C50A44">
              <w:rPr>
                <w:b/>
              </w:rPr>
              <w:t xml:space="preserve"> kandydatów </w:t>
            </w:r>
            <w:r w:rsidR="00C50A44" w:rsidRPr="00750681">
              <w:rPr>
                <w:b/>
              </w:rPr>
              <w:t>niezakwalifikowanych.</w:t>
            </w:r>
          </w:p>
          <w:p w:rsidR="00C50A44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</w:p>
          <w:p w:rsidR="00C50A44" w:rsidRPr="00750681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od </w:t>
            </w:r>
            <w:r w:rsidR="00E51132">
              <w:rPr>
                <w:b/>
              </w:rPr>
              <w:t>15</w:t>
            </w:r>
            <w:r>
              <w:rPr>
                <w:b/>
              </w:rPr>
              <w:t xml:space="preserve"> lipca 202</w:t>
            </w:r>
            <w:r w:rsidR="00E51132">
              <w:rPr>
                <w:b/>
              </w:rPr>
              <w:t>5</w:t>
            </w:r>
            <w:r w:rsidRPr="00750681">
              <w:rPr>
                <w:b/>
              </w:rPr>
              <w:t xml:space="preserve"> r.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E51132">
              <w:rPr>
                <w:b/>
              </w:rPr>
              <w:t>18</w:t>
            </w:r>
            <w:r w:rsidRPr="004152DE">
              <w:rPr>
                <w:b/>
              </w:rPr>
              <w:t xml:space="preserve"> lipca 202</w:t>
            </w:r>
            <w:r w:rsidR="00E51132">
              <w:rPr>
                <w:b/>
              </w:rPr>
              <w:t>5</w:t>
            </w:r>
            <w:r>
              <w:t xml:space="preserve"> r.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godz. </w:t>
            </w:r>
            <w:r>
              <w:rPr>
                <w:b/>
              </w:rPr>
              <w:t>1</w:t>
            </w:r>
            <w:r w:rsidR="00E51132">
              <w:rPr>
                <w:b/>
              </w:rPr>
              <w:t>2</w:t>
            </w:r>
            <w:r w:rsidRPr="00750681">
              <w:rPr>
                <w:b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od 3</w:t>
            </w:r>
            <w:r w:rsidR="006F0415">
              <w:t>1</w:t>
            </w:r>
            <w:r w:rsidR="00C50A44">
              <w:t xml:space="preserve"> </w:t>
            </w:r>
            <w:r>
              <w:t xml:space="preserve">lipca </w:t>
            </w:r>
            <w:r w:rsidR="00C50A44">
              <w:t>202</w:t>
            </w:r>
            <w:r>
              <w:t>5</w:t>
            </w:r>
            <w:r w:rsidR="00C50A44">
              <w:t xml:space="preserve"> r.</w:t>
            </w:r>
          </w:p>
          <w:p w:rsidR="00C50A44" w:rsidRDefault="00DB11C1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 xml:space="preserve">do </w:t>
            </w:r>
            <w:r w:rsidR="006F0415">
              <w:t>0</w:t>
            </w:r>
            <w:r w:rsidR="00E51132">
              <w:t>5</w:t>
            </w:r>
            <w:r w:rsidR="00C50A44">
              <w:t xml:space="preserve"> sierpnia 202</w:t>
            </w:r>
            <w:r w:rsidR="00E51132">
              <w:t>5</w:t>
            </w:r>
            <w:r w:rsidR="00C50A44">
              <w:t xml:space="preserve"> r.</w:t>
            </w:r>
          </w:p>
          <w:p w:rsidR="00C50A44" w:rsidRDefault="006F0415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do godz. 15</w:t>
            </w:r>
            <w:r w:rsidR="00C50A44">
              <w:t>.00</w:t>
            </w:r>
          </w:p>
          <w:p w:rsidR="00C50A44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18" w:rsidRPr="00D35B18" w:rsidRDefault="00C50A44" w:rsidP="00D35B18">
            <w:pPr>
              <w:pStyle w:val="Default"/>
              <w:jc w:val="both"/>
              <w:rPr>
                <w:color w:val="FF0000"/>
              </w:rPr>
            </w:pPr>
            <w:r w:rsidRPr="00750681">
              <w:rPr>
                <w:b/>
              </w:rPr>
              <w:t>Potwierdzenie</w:t>
            </w:r>
            <w:r>
              <w:t xml:space="preserve"> przez rodzica kandydata albo kandydata pełnoletniego woli </w:t>
            </w:r>
            <w:r w:rsidRPr="00750681">
              <w:rPr>
                <w:b/>
              </w:rPr>
              <w:t>podjęcia nauki w postaci przedłożenia oryginału</w:t>
            </w:r>
            <w:r>
              <w:rPr>
                <w:b/>
              </w:rPr>
              <w:t xml:space="preserve"> świadectwa ukończenia szkoły</w:t>
            </w:r>
            <w:r w:rsidRPr="00750681">
              <w:rPr>
                <w:b/>
              </w:rPr>
              <w:t xml:space="preserve"> i oryginału zaświadczenia o w</w:t>
            </w:r>
            <w:r>
              <w:rPr>
                <w:b/>
              </w:rPr>
              <w:t>ynikach egzaminu zewnętrznego</w:t>
            </w:r>
            <w:r w:rsidR="00F83E28">
              <w:t xml:space="preserve">, </w:t>
            </w:r>
            <w:r>
              <w:t xml:space="preserve">a także </w:t>
            </w:r>
            <w:r w:rsidRPr="0090797F">
              <w:rPr>
                <w:b/>
              </w:rPr>
              <w:t>zaświadczenia lekarskiego</w:t>
            </w:r>
            <w:r>
              <w:t xml:space="preserve"> zawierającego orzeczenie o br</w:t>
            </w:r>
            <w:r w:rsidR="00F83E28">
              <w:t xml:space="preserve">aku przeciwwskazań zdrowotnych </w:t>
            </w:r>
            <w:r>
              <w:t>do podjęcia praktycznej nauki zawodu.</w:t>
            </w:r>
            <w:r w:rsidR="00D35B18">
              <w:t xml:space="preserve"> </w:t>
            </w:r>
            <w:r w:rsidR="00D35B18" w:rsidRPr="00D35B18">
              <w:rPr>
                <w:color w:val="FF0000"/>
              </w:rPr>
              <w:t xml:space="preserve">** </w:t>
            </w:r>
          </w:p>
          <w:p w:rsidR="00D35B18" w:rsidRDefault="00D35B18" w:rsidP="00243228">
            <w:pPr>
              <w:pStyle w:val="Normalny1"/>
              <w:spacing w:after="0" w:line="100" w:lineRule="atLeast"/>
              <w:jc w:val="both"/>
              <w:textAlignment w:val="auto"/>
            </w:pPr>
          </w:p>
          <w:p w:rsidR="00C50A44" w:rsidRDefault="00C50A44" w:rsidP="00D35B18">
            <w:pPr>
              <w:pStyle w:val="Default"/>
              <w:jc w:val="both"/>
            </w:pP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6F0415" w:rsidP="004152DE">
            <w:pPr>
              <w:pStyle w:val="Normalny1"/>
              <w:spacing w:after="0" w:line="100" w:lineRule="atLeast"/>
              <w:jc w:val="center"/>
              <w:textAlignment w:val="auto"/>
              <w:rPr>
                <w:rStyle w:val="Domylnaczcionkaakapitu1"/>
                <w:b/>
              </w:rPr>
            </w:pPr>
            <w:r>
              <w:rPr>
                <w:b/>
              </w:rPr>
              <w:t>18</w:t>
            </w:r>
            <w:r w:rsidR="00C50A44">
              <w:rPr>
                <w:b/>
              </w:rPr>
              <w:t xml:space="preserve"> </w:t>
            </w:r>
            <w:r w:rsidR="00DB11C1">
              <w:rPr>
                <w:b/>
              </w:rPr>
              <w:t>lipca</w:t>
            </w:r>
            <w:r w:rsidR="00C50A44">
              <w:rPr>
                <w:b/>
              </w:rPr>
              <w:t xml:space="preserve"> 202</w:t>
            </w:r>
            <w:r w:rsidR="00E51132">
              <w:rPr>
                <w:b/>
              </w:rPr>
              <w:t>5</w:t>
            </w:r>
            <w:r w:rsidR="00C50A44">
              <w:rPr>
                <w:b/>
              </w:rPr>
              <w:t xml:space="preserve"> r.</w:t>
            </w:r>
          </w:p>
          <w:p w:rsidR="00C50A44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rPr>
                <w:rStyle w:val="Domylnaczcionkaakapitu1"/>
                <w:b/>
              </w:rPr>
              <w:t xml:space="preserve"> godz. 15</w:t>
            </w:r>
            <w:r w:rsidR="00C50A44">
              <w:rPr>
                <w:rStyle w:val="Domylnaczcionkaakapitu1"/>
                <w:b/>
              </w:rPr>
              <w:t>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06</w:t>
            </w:r>
            <w:r w:rsidR="00C50A44">
              <w:t xml:space="preserve"> sierpnia 202</w:t>
            </w:r>
            <w:r>
              <w:t>5</w:t>
            </w:r>
            <w:r w:rsidR="00C50A44">
              <w:t xml:space="preserve"> r. </w:t>
            </w:r>
            <w:r w:rsidR="006F0415">
              <w:t>godz. 12</w:t>
            </w:r>
            <w:r w:rsidR="00DB11C1">
              <w:t>.00</w:t>
            </w:r>
            <w:r w:rsidR="00C50A44">
              <w:br/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6F0415" w:rsidRDefault="00C50A44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rStyle w:val="Pogrubienie"/>
              </w:rPr>
            </w:pPr>
            <w:r w:rsidRPr="006F0415">
              <w:rPr>
                <w:rStyle w:val="Pogrubienie"/>
              </w:rPr>
              <w:t>Podanie do publicznej wiadom</w:t>
            </w:r>
            <w:r w:rsidR="006F0415">
              <w:rPr>
                <w:rStyle w:val="Pogrubienie"/>
              </w:rPr>
              <w:t xml:space="preserve">ości przez komisję rekrutacyjną listy </w:t>
            </w:r>
            <w:r w:rsidR="006F0415" w:rsidRPr="006F0415">
              <w:rPr>
                <w:rStyle w:val="Pogrubienie"/>
              </w:rPr>
              <w:t xml:space="preserve">kandydatów </w:t>
            </w:r>
            <w:r w:rsidRPr="006F0415">
              <w:rPr>
                <w:rStyle w:val="Pogrubienie"/>
              </w:rPr>
              <w:t xml:space="preserve">przyjętych </w:t>
            </w:r>
            <w:r w:rsidR="006F0415" w:rsidRPr="006F0415">
              <w:rPr>
                <w:rStyle w:val="Pogrubienie"/>
              </w:rPr>
              <w:br/>
            </w:r>
            <w:r w:rsidRPr="006F0415">
              <w:rPr>
                <w:rStyle w:val="Pogrubienie"/>
              </w:rPr>
              <w:t>i kandydatów nieprzyjętych.</w:t>
            </w:r>
          </w:p>
          <w:p w:rsidR="00F83E28" w:rsidRPr="00E90D57" w:rsidRDefault="00F83E28" w:rsidP="00243228">
            <w:pPr>
              <w:pStyle w:val="Normalny1"/>
              <w:spacing w:after="0" w:line="100" w:lineRule="atLeast"/>
              <w:jc w:val="both"/>
              <w:textAlignment w:val="auto"/>
              <w:rPr>
                <w:b/>
              </w:rPr>
            </w:pPr>
          </w:p>
        </w:tc>
      </w:tr>
      <w:tr w:rsidR="00F83E28" w:rsidTr="006F041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132" w:rsidRDefault="004152DE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</w:t>
            </w:r>
            <w:r w:rsidR="00E51132">
              <w:t>o 21</w:t>
            </w:r>
            <w:r w:rsidR="00DB11C1" w:rsidRPr="004152DE">
              <w:t xml:space="preserve"> lipca</w:t>
            </w:r>
            <w:r w:rsidR="00C50A44" w:rsidRPr="004152DE">
              <w:t xml:space="preserve"> 202</w:t>
            </w:r>
            <w:r w:rsidR="00E51132">
              <w:t>5</w:t>
            </w:r>
            <w:r w:rsidR="00C50A44" w:rsidRPr="004152DE">
              <w:t xml:space="preserve"> r.</w:t>
            </w:r>
          </w:p>
          <w:p w:rsidR="00C50A44" w:rsidRPr="004152DE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  <w:r w:rsidRPr="004152DE">
              <w:t xml:space="preserve"> </w:t>
            </w:r>
            <w:r w:rsidR="006F0415">
              <w:t>do godz. 12</w:t>
            </w:r>
            <w:r w:rsidR="00DB11C1" w:rsidRPr="004152DE">
              <w:t>.00</w:t>
            </w:r>
          </w:p>
          <w:p w:rsidR="00C50A44" w:rsidRPr="004152DE" w:rsidRDefault="00C50A44" w:rsidP="004152DE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4152DE" w:rsidP="00F83E28">
            <w:pPr>
              <w:pStyle w:val="Normalny1"/>
              <w:spacing w:after="0" w:line="100" w:lineRule="atLeast"/>
              <w:jc w:val="center"/>
              <w:textAlignment w:val="auto"/>
            </w:pPr>
            <w:r>
              <w:lastRenderedPageBreak/>
              <w:t>d</w:t>
            </w:r>
            <w:r w:rsidR="00E51132">
              <w:t>o 07</w:t>
            </w:r>
            <w:r w:rsidR="00C50A44">
              <w:t xml:space="preserve"> sierpnia 202</w:t>
            </w:r>
            <w:r w:rsidR="00E51132">
              <w:t>5</w:t>
            </w:r>
            <w:r w:rsidR="00C50A44">
              <w:t xml:space="preserve"> r. </w:t>
            </w:r>
            <w:r w:rsidR="006F0415">
              <w:t xml:space="preserve"> do godz. 12</w:t>
            </w:r>
            <w:r w:rsidR="00DB11C1">
              <w:t>.00</w:t>
            </w:r>
          </w:p>
          <w:p w:rsidR="00C50A44" w:rsidRDefault="00C50A44" w:rsidP="00F83E28">
            <w:pPr>
              <w:pStyle w:val="Normalny1"/>
              <w:spacing w:after="0" w:line="100" w:lineRule="atLeast"/>
              <w:jc w:val="center"/>
              <w:textAlignment w:val="auto"/>
            </w:pPr>
          </w:p>
          <w:p w:rsidR="00C50A44" w:rsidRDefault="00C50A44" w:rsidP="00F83E28">
            <w:pPr>
              <w:pStyle w:val="Normalny1"/>
              <w:spacing w:after="0" w:line="100" w:lineRule="atLeast"/>
              <w:jc w:val="center"/>
              <w:textAlignment w:val="auto"/>
            </w:pP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C30372" w:rsidRDefault="00DB11C1" w:rsidP="00DB11C1">
            <w:pPr>
              <w:pStyle w:val="Normalny1"/>
              <w:spacing w:after="0" w:line="100" w:lineRule="atLeast"/>
              <w:jc w:val="both"/>
              <w:textAlignment w:val="auto"/>
            </w:pPr>
            <w:r>
              <w:lastRenderedPageBreak/>
              <w:t>Przekazanie</w:t>
            </w:r>
            <w:r w:rsidR="00C50A44" w:rsidRPr="00C30372">
              <w:t xml:space="preserve"> przez </w:t>
            </w:r>
            <w:r>
              <w:t>komisję rekrutacyjną</w:t>
            </w:r>
            <w:r w:rsidR="00C50A44">
              <w:t xml:space="preserve"> </w:t>
            </w:r>
            <w:r>
              <w:t>Zachodniopomorskiemu Kuratorowi</w:t>
            </w:r>
            <w:r w:rsidR="00C50A44">
              <w:t xml:space="preserve"> Oświaty</w:t>
            </w:r>
            <w:r>
              <w:t xml:space="preserve"> informacji</w:t>
            </w:r>
            <w:r w:rsidR="00C50A44">
              <w:t xml:space="preserve"> </w:t>
            </w:r>
            <w:r w:rsidR="00C50A44">
              <w:lastRenderedPageBreak/>
              <w:t>o liczbie wolnych miejsc w szkole.</w:t>
            </w:r>
          </w:p>
        </w:tc>
      </w:tr>
      <w:tr w:rsidR="00F83E28" w:rsidTr="006F0415">
        <w:trPr>
          <w:trHeight w:val="1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Pr="004152DE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lastRenderedPageBreak/>
              <w:t>21</w:t>
            </w:r>
            <w:r w:rsidR="00DB11C1" w:rsidRPr="004152DE">
              <w:t xml:space="preserve"> lipca</w:t>
            </w:r>
            <w:r w:rsidR="00C50A44" w:rsidRPr="004152DE">
              <w:t xml:space="preserve"> 202</w:t>
            </w:r>
            <w:r>
              <w:t>5</w:t>
            </w:r>
            <w:r w:rsidR="00C50A44" w:rsidRPr="004152DE">
              <w:t xml:space="preserve"> r.</w:t>
            </w:r>
            <w:r w:rsidR="00DB11C1" w:rsidRPr="004152DE">
              <w:t xml:space="preserve"> do godz. 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07</w:t>
            </w:r>
            <w:r w:rsidR="00C50A44">
              <w:t xml:space="preserve"> sierpnia 202</w:t>
            </w:r>
            <w:r>
              <w:t>5</w:t>
            </w:r>
            <w:r w:rsidR="00C50A44">
              <w:t xml:space="preserve"> r.</w:t>
            </w:r>
            <w:r w:rsidR="00DB11C1">
              <w:t xml:space="preserve"> do godz. 15.00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C30372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  <w:r>
              <w:t>Opublikowanie przez Zachodniopomorskiego Kuratora Oświaty</w:t>
            </w:r>
            <w:r w:rsidR="00F83E28">
              <w:t xml:space="preserve"> informacji o liczbie </w:t>
            </w:r>
            <w:r w:rsidRPr="004B1B33">
              <w:t>wolnych miejsc w szkołach ponadpodstawowych</w:t>
            </w:r>
            <w:r>
              <w:t>.</w:t>
            </w:r>
          </w:p>
        </w:tc>
      </w:tr>
      <w:tr w:rsidR="00F83E28" w:rsidTr="006F0415">
        <w:trPr>
          <w:trHeight w:val="1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Pr="004152DE" w:rsidRDefault="004152DE" w:rsidP="004152DE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d</w:t>
            </w:r>
            <w:r w:rsidR="00E51132">
              <w:t>o 21</w:t>
            </w:r>
            <w:r w:rsidRPr="004152DE">
              <w:t xml:space="preserve"> lipca</w:t>
            </w:r>
            <w:r w:rsidR="00F921DD" w:rsidRPr="004152DE">
              <w:t xml:space="preserve"> </w:t>
            </w:r>
            <w:r w:rsidR="00C50A44" w:rsidRPr="004152DE">
              <w:t>202</w:t>
            </w:r>
            <w:r w:rsidR="00E51132">
              <w:t>5</w:t>
            </w:r>
            <w:r w:rsidR="00C50A44" w:rsidRPr="004152DE">
              <w:t xml:space="preserve">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A44" w:rsidRDefault="00E51132" w:rsidP="00E51132">
            <w:pPr>
              <w:pStyle w:val="Normalny1"/>
              <w:spacing w:after="0" w:line="100" w:lineRule="atLeast"/>
              <w:jc w:val="center"/>
              <w:textAlignment w:val="auto"/>
            </w:pPr>
            <w:r>
              <w:t>11</w:t>
            </w:r>
            <w:r w:rsidR="00C50A44">
              <w:t xml:space="preserve"> sierpnia 202</w:t>
            </w:r>
            <w:r>
              <w:t>5</w:t>
            </w:r>
            <w:r w:rsidR="00C50A44">
              <w:t xml:space="preserve"> r.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C30372" w:rsidRDefault="00F83E28" w:rsidP="00243228">
            <w:pPr>
              <w:pStyle w:val="Normalny1"/>
              <w:spacing w:after="0" w:line="100" w:lineRule="atLeast"/>
              <w:jc w:val="both"/>
              <w:textAlignment w:val="auto"/>
            </w:pPr>
            <w:r>
              <w:t>Wystąpienie do komisji rekrutacyjnej o</w:t>
            </w:r>
            <w:r w:rsidR="00C50A44" w:rsidRPr="004B1B33">
              <w:t xml:space="preserve"> sporządzenie uzasadnienia odmowy przyjęcia</w:t>
            </w:r>
            <w:r w:rsidR="00C50A44">
              <w:t>.</w:t>
            </w:r>
          </w:p>
        </w:tc>
      </w:tr>
      <w:tr w:rsidR="00C50A44" w:rsidTr="006F0415">
        <w:trPr>
          <w:trHeight w:val="10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  <w:r w:rsidRPr="004B1B33">
              <w:t xml:space="preserve">do </w:t>
            </w:r>
            <w:r w:rsidR="00D35B18">
              <w:t>3</w:t>
            </w:r>
            <w:r w:rsidRPr="004B1B33">
              <w:t xml:space="preserve"> dni od dnia wystąpienia o sporządzenie uzasadnienia odmowy przyjęcia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C30372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  <w:r w:rsidRPr="004B1B33">
              <w:t>Sporządzenie przez komisję rekrutacyjną uzasadnienia odmowy przyjęcia</w:t>
            </w:r>
            <w:r>
              <w:t>.</w:t>
            </w:r>
          </w:p>
        </w:tc>
      </w:tr>
      <w:tr w:rsidR="00C50A44" w:rsidTr="006F0415">
        <w:trPr>
          <w:trHeight w:val="10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  <w:r w:rsidRPr="004B1B33">
              <w:t xml:space="preserve">do </w:t>
            </w:r>
            <w:r w:rsidR="00D35B18">
              <w:t>3</w:t>
            </w:r>
            <w:r w:rsidRPr="004B1B33">
              <w:t xml:space="preserve"> dni od dnia otrzymania uzasadnienia odmowy przyjęcia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C30372" w:rsidRDefault="00C50A44" w:rsidP="00243228">
            <w:pPr>
              <w:pStyle w:val="Normalny1"/>
              <w:spacing w:after="0" w:line="100" w:lineRule="atLeast"/>
              <w:jc w:val="both"/>
              <w:textAlignment w:val="auto"/>
            </w:pPr>
            <w:r w:rsidRPr="004B1B33">
              <w:t>Wniesienie do dyrektora szkoły odwołania od rozstrzygnięcia komisji rekrutacyjnej</w:t>
            </w:r>
            <w:r>
              <w:t>.</w:t>
            </w:r>
          </w:p>
        </w:tc>
      </w:tr>
      <w:tr w:rsidR="00C50A44" w:rsidTr="006F0415">
        <w:trPr>
          <w:trHeight w:val="10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4B1B33" w:rsidRDefault="00C50A44" w:rsidP="0024322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4B1B33"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="00D35B18">
              <w:rPr>
                <w:rFonts w:ascii="Times New Roman" w:hAnsi="Times New Roman" w:cs="Times New Roman"/>
                <w:szCs w:val="24"/>
              </w:rPr>
              <w:t>3</w:t>
            </w:r>
            <w:r w:rsidRPr="004B1B33">
              <w:rPr>
                <w:rFonts w:ascii="Times New Roman" w:hAnsi="Times New Roman" w:cs="Times New Roman"/>
                <w:szCs w:val="24"/>
              </w:rPr>
              <w:t xml:space="preserve"> dni od dnia złożenia odwołania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4B1B33">
              <w:rPr>
                <w:rFonts w:ascii="Times New Roman" w:hAnsi="Times New Roman" w:cs="Times New Roman"/>
                <w:szCs w:val="24"/>
              </w:rPr>
              <w:t>do dyrektora szkoły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A44" w:rsidRPr="004B1B33" w:rsidRDefault="00C50A44" w:rsidP="0024322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4B1B33"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C50A44" w:rsidRDefault="00C50A44" w:rsidP="00C50A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44" w:rsidRDefault="00D35B18" w:rsidP="00C50A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35B18">
        <w:rPr>
          <w:rFonts w:ascii="Times New Roman" w:hAnsi="Times New Roman" w:cs="Times New Roman"/>
          <w:color w:val="FF0000"/>
        </w:rPr>
        <w:t>** W przypadku braku możliwości przedłożenia odpowiednio zaświadczenia lub orzeczenia, rodzic kandydata lub kandydat pełnoletni informuje o tym dyrektora sz</w:t>
      </w:r>
      <w:r w:rsidR="00E51132">
        <w:rPr>
          <w:rFonts w:ascii="Times New Roman" w:hAnsi="Times New Roman" w:cs="Times New Roman"/>
          <w:color w:val="FF0000"/>
        </w:rPr>
        <w:t>koły w terminie do 18 lipca 2025 r. do godz. 14</w:t>
      </w:r>
      <w:r w:rsidRPr="00D35B18">
        <w:rPr>
          <w:rFonts w:ascii="Times New Roman" w:hAnsi="Times New Roman" w:cs="Times New Roman"/>
          <w:color w:val="FF0000"/>
        </w:rPr>
        <w:t>.00 w postępowaniu rekrut</w:t>
      </w:r>
      <w:r w:rsidR="006B1DDF">
        <w:rPr>
          <w:rFonts w:ascii="Times New Roman" w:hAnsi="Times New Roman" w:cs="Times New Roman"/>
          <w:color w:val="FF0000"/>
        </w:rPr>
        <w:t xml:space="preserve">acyjnym </w:t>
      </w:r>
      <w:r w:rsidR="00E51132">
        <w:rPr>
          <w:rFonts w:ascii="Times New Roman" w:hAnsi="Times New Roman" w:cs="Times New Roman"/>
          <w:color w:val="FF0000"/>
        </w:rPr>
        <w:t>albo do</w:t>
      </w:r>
      <w:r w:rsidR="00E65511">
        <w:rPr>
          <w:rFonts w:ascii="Times New Roman" w:hAnsi="Times New Roman" w:cs="Times New Roman"/>
          <w:color w:val="FF0000"/>
        </w:rPr>
        <w:t xml:space="preserve"> 05</w:t>
      </w:r>
      <w:r w:rsidR="00E51132">
        <w:rPr>
          <w:rFonts w:ascii="Times New Roman" w:hAnsi="Times New Roman" w:cs="Times New Roman"/>
          <w:color w:val="FF0000"/>
        </w:rPr>
        <w:t xml:space="preserve"> sierpnia 2025 r. do godz. 14</w:t>
      </w:r>
      <w:r w:rsidRPr="00D35B18">
        <w:rPr>
          <w:rFonts w:ascii="Times New Roman" w:hAnsi="Times New Roman" w:cs="Times New Roman"/>
          <w:color w:val="FF0000"/>
        </w:rPr>
        <w:t>.00 w postępowaniu uzupełniającym, wskazując na przyczynę niedotrzymania terminu. Informację składa się w postaci papierowej lub elektronicznej. Zaświadczenie lub orzeczenie składa się dyrektorowi szkoły, do której uczeń został przy</w:t>
      </w:r>
      <w:r w:rsidR="004250CE">
        <w:rPr>
          <w:rFonts w:ascii="Times New Roman" w:hAnsi="Times New Roman" w:cs="Times New Roman"/>
          <w:color w:val="FF0000"/>
        </w:rPr>
        <w:t>jęty, nie później niż do dnia 01</w:t>
      </w:r>
      <w:r w:rsidRPr="00D35B18">
        <w:rPr>
          <w:rFonts w:ascii="Times New Roman" w:hAnsi="Times New Roman" w:cs="Times New Roman"/>
          <w:color w:val="FF0000"/>
        </w:rPr>
        <w:t xml:space="preserve"> września 202</w:t>
      </w:r>
      <w:r w:rsidR="00381ECB">
        <w:rPr>
          <w:rFonts w:ascii="Times New Roman" w:hAnsi="Times New Roman" w:cs="Times New Roman"/>
          <w:color w:val="FF0000"/>
        </w:rPr>
        <w:t>5</w:t>
      </w:r>
      <w:bookmarkStart w:id="0" w:name="_GoBack"/>
      <w:bookmarkEnd w:id="0"/>
      <w:r w:rsidRPr="00D35B18">
        <w:rPr>
          <w:rFonts w:ascii="Times New Roman" w:hAnsi="Times New Roman" w:cs="Times New Roman"/>
          <w:color w:val="FF0000"/>
        </w:rPr>
        <w:t xml:space="preserve"> r.</w:t>
      </w:r>
    </w:p>
    <w:p w:rsidR="00C81397" w:rsidRPr="00D35B18" w:rsidRDefault="00C81397" w:rsidP="00C50A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C81397" w:rsidRDefault="00C81397" w:rsidP="00C81397">
      <w:pPr>
        <w:pStyle w:val="Normalny1"/>
        <w:spacing w:after="0" w:line="100" w:lineRule="atLeast"/>
        <w:jc w:val="both"/>
        <w:textAlignment w:val="auto"/>
        <w:rPr>
          <w:b/>
        </w:rPr>
      </w:pPr>
      <w:r>
        <w:rPr>
          <w:b/>
        </w:rPr>
        <w:t xml:space="preserve">Skierowania na badania lekarskie wydawane są w sekretariacie szkoły. </w:t>
      </w:r>
    </w:p>
    <w:p w:rsidR="00C50A44" w:rsidRDefault="00C50A44" w:rsidP="00C50A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44" w:rsidRPr="00250F2E" w:rsidRDefault="00C50A44" w:rsidP="00C50A44">
      <w:pPr>
        <w:pStyle w:val="Normalny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Style w:val="Pogrubienie"/>
          <w:color w:val="424242"/>
        </w:rPr>
      </w:pPr>
      <w:r>
        <w:rPr>
          <w:b/>
        </w:rPr>
        <w:t xml:space="preserve">Szczegółowe informacje dotyczące naboru dostępne będą </w:t>
      </w:r>
      <w:r w:rsidRPr="00250F2E">
        <w:rPr>
          <w:color w:val="424242"/>
        </w:rPr>
        <w:t xml:space="preserve">na stronie internetowej </w:t>
      </w:r>
      <w:r w:rsidRPr="00633901">
        <w:rPr>
          <w:b/>
          <w:bCs/>
          <w:bdr w:val="none" w:sz="0" w:space="0" w:color="auto" w:frame="1"/>
        </w:rPr>
        <w:t>www.nabor.pcss.pl/szczecin</w:t>
      </w:r>
    </w:p>
    <w:p w:rsidR="00C50A44" w:rsidRDefault="00C50A44" w:rsidP="00C50A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44" w:rsidRDefault="00C50A44" w:rsidP="00C50A44">
      <w:pPr>
        <w:rPr>
          <w:rFonts w:ascii="Times New Roman" w:hAnsi="Times New Roman" w:cs="Times New Roman"/>
          <w:i/>
          <w:sz w:val="24"/>
          <w:szCs w:val="24"/>
        </w:rPr>
      </w:pPr>
    </w:p>
    <w:p w:rsidR="00C50A44" w:rsidRPr="00C50A44" w:rsidRDefault="00C50A44" w:rsidP="00C50A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0A44" w:rsidRPr="00C50A44" w:rsidSect="00415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85F" w:rsidRDefault="004B085F" w:rsidP="00D35B18">
      <w:pPr>
        <w:spacing w:after="0" w:line="240" w:lineRule="auto"/>
      </w:pPr>
      <w:r>
        <w:separator/>
      </w:r>
    </w:p>
  </w:endnote>
  <w:endnote w:type="continuationSeparator" w:id="0">
    <w:p w:rsidR="004B085F" w:rsidRDefault="004B085F" w:rsidP="00D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85F" w:rsidRDefault="004B085F" w:rsidP="00D35B18">
      <w:pPr>
        <w:spacing w:after="0" w:line="240" w:lineRule="auto"/>
      </w:pPr>
      <w:r>
        <w:separator/>
      </w:r>
    </w:p>
  </w:footnote>
  <w:footnote w:type="continuationSeparator" w:id="0">
    <w:p w:rsidR="004B085F" w:rsidRDefault="004B085F" w:rsidP="00D3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7098"/>
    <w:multiLevelType w:val="hybridMultilevel"/>
    <w:tmpl w:val="B17EA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709"/>
    <w:multiLevelType w:val="hybridMultilevel"/>
    <w:tmpl w:val="58A2A9B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06043"/>
    <w:multiLevelType w:val="hybridMultilevel"/>
    <w:tmpl w:val="646AA284"/>
    <w:lvl w:ilvl="0" w:tplc="BBBEE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D2028"/>
    <w:multiLevelType w:val="hybridMultilevel"/>
    <w:tmpl w:val="A0263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92C14"/>
    <w:multiLevelType w:val="hybridMultilevel"/>
    <w:tmpl w:val="1ED08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4"/>
    <w:rsid w:val="000C4E0F"/>
    <w:rsid w:val="000F7DF7"/>
    <w:rsid w:val="001458A6"/>
    <w:rsid w:val="00154F7B"/>
    <w:rsid w:val="00154FA8"/>
    <w:rsid w:val="001E6E3C"/>
    <w:rsid w:val="00223F7C"/>
    <w:rsid w:val="00224D07"/>
    <w:rsid w:val="00242602"/>
    <w:rsid w:val="0026440B"/>
    <w:rsid w:val="002D08FF"/>
    <w:rsid w:val="002F55A2"/>
    <w:rsid w:val="00331921"/>
    <w:rsid w:val="00345425"/>
    <w:rsid w:val="00381ECB"/>
    <w:rsid w:val="003D4809"/>
    <w:rsid w:val="004152DE"/>
    <w:rsid w:val="004250CE"/>
    <w:rsid w:val="00473F0F"/>
    <w:rsid w:val="004B085F"/>
    <w:rsid w:val="00502026"/>
    <w:rsid w:val="005E7B06"/>
    <w:rsid w:val="006154AC"/>
    <w:rsid w:val="006B1DDF"/>
    <w:rsid w:val="006C2B16"/>
    <w:rsid w:val="006F0415"/>
    <w:rsid w:val="00732ED5"/>
    <w:rsid w:val="007512DD"/>
    <w:rsid w:val="00827AF1"/>
    <w:rsid w:val="00850FF7"/>
    <w:rsid w:val="00855914"/>
    <w:rsid w:val="008D533F"/>
    <w:rsid w:val="009436EA"/>
    <w:rsid w:val="009A53C6"/>
    <w:rsid w:val="009D7BAC"/>
    <w:rsid w:val="00A20956"/>
    <w:rsid w:val="00A50B6A"/>
    <w:rsid w:val="00A91B54"/>
    <w:rsid w:val="00AD0551"/>
    <w:rsid w:val="00B52AD7"/>
    <w:rsid w:val="00B90D12"/>
    <w:rsid w:val="00C50A44"/>
    <w:rsid w:val="00C81397"/>
    <w:rsid w:val="00CA7C34"/>
    <w:rsid w:val="00D175D9"/>
    <w:rsid w:val="00D35B18"/>
    <w:rsid w:val="00D759C2"/>
    <w:rsid w:val="00D866A2"/>
    <w:rsid w:val="00DB11C1"/>
    <w:rsid w:val="00E25096"/>
    <w:rsid w:val="00E30E02"/>
    <w:rsid w:val="00E34E41"/>
    <w:rsid w:val="00E51132"/>
    <w:rsid w:val="00E65511"/>
    <w:rsid w:val="00E703BA"/>
    <w:rsid w:val="00EA1B32"/>
    <w:rsid w:val="00F53F73"/>
    <w:rsid w:val="00F83E28"/>
    <w:rsid w:val="00F921DD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079E"/>
  <w15:docId w15:val="{D99D0A0B-D634-4BDC-8054-24E2718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A4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50A44"/>
    <w:rPr>
      <w:b/>
      <w:bCs/>
    </w:rPr>
  </w:style>
  <w:style w:type="character" w:customStyle="1" w:styleId="apple-converted-space">
    <w:name w:val="apple-converted-space"/>
    <w:basedOn w:val="Domylnaczcionkaakapitu"/>
    <w:rsid w:val="00C50A44"/>
  </w:style>
  <w:style w:type="character" w:styleId="Hipercze">
    <w:name w:val="Hyperlink"/>
    <w:basedOn w:val="Domylnaczcionkaakapitu"/>
    <w:uiPriority w:val="99"/>
    <w:unhideWhenUsed/>
    <w:rsid w:val="00C50A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0A44"/>
    <w:pPr>
      <w:ind w:left="720"/>
      <w:contextualSpacing/>
    </w:pPr>
  </w:style>
  <w:style w:type="paragraph" w:customStyle="1" w:styleId="Default">
    <w:name w:val="Default"/>
    <w:rsid w:val="00C50A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C50A44"/>
  </w:style>
  <w:style w:type="paragraph" w:customStyle="1" w:styleId="Normalny1">
    <w:name w:val="Normalny1"/>
    <w:rsid w:val="00C50A44"/>
    <w:pPr>
      <w:suppressAutoHyphens/>
      <w:spacing w:after="200" w:line="276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50A44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B1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B1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or.pcss.pl/szczec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2203-FE06-4A4A-97F5-400D8A6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Niewczas</dc:creator>
  <cp:lastModifiedBy>Ewa Niewczas</cp:lastModifiedBy>
  <cp:revision>2</cp:revision>
  <cp:lastPrinted>2024-01-30T09:07:00Z</cp:lastPrinted>
  <dcterms:created xsi:type="dcterms:W3CDTF">2025-03-10T09:12:00Z</dcterms:created>
  <dcterms:modified xsi:type="dcterms:W3CDTF">2025-03-10T09:12:00Z</dcterms:modified>
</cp:coreProperties>
</file>