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C0D1" w14:textId="77777777" w:rsidR="007E1A09" w:rsidRDefault="00000000">
      <w:pPr>
        <w:pStyle w:val="Tekstpodstawowy"/>
        <w:spacing w:before="38"/>
        <w:ind w:left="0" w:right="0"/>
        <w:jc w:val="center"/>
      </w:pPr>
      <w:r>
        <w:t>Klauzula</w:t>
      </w:r>
      <w:r>
        <w:rPr>
          <w:spacing w:val="-8"/>
        </w:rPr>
        <w:t xml:space="preserve"> </w:t>
      </w:r>
      <w:r>
        <w:t>informacyjna</w:t>
      </w:r>
      <w:r>
        <w:rPr>
          <w:spacing w:val="-4"/>
        </w:rPr>
        <w:t xml:space="preserve"> </w:t>
      </w:r>
      <w:r>
        <w:t>dla</w:t>
      </w:r>
      <w:r>
        <w:rPr>
          <w:spacing w:val="-4"/>
        </w:rPr>
        <w:t xml:space="preserve"> </w:t>
      </w:r>
      <w:r>
        <w:t>uczniów</w:t>
      </w:r>
      <w:r>
        <w:rPr>
          <w:spacing w:val="-4"/>
        </w:rPr>
        <w:t xml:space="preserve"> </w:t>
      </w:r>
      <w:r>
        <w:t>i</w:t>
      </w:r>
      <w:r>
        <w:rPr>
          <w:spacing w:val="-5"/>
        </w:rPr>
        <w:t xml:space="preserve"> </w:t>
      </w:r>
      <w:r>
        <w:t>rodziców</w:t>
      </w:r>
      <w:r>
        <w:rPr>
          <w:spacing w:val="-4"/>
        </w:rPr>
        <w:t xml:space="preserve"> </w:t>
      </w:r>
      <w:r>
        <w:t>–</w:t>
      </w:r>
      <w:r>
        <w:rPr>
          <w:spacing w:val="-5"/>
        </w:rPr>
        <w:t xml:space="preserve"> </w:t>
      </w:r>
      <w:r>
        <w:t>po</w:t>
      </w:r>
      <w:r>
        <w:rPr>
          <w:spacing w:val="-4"/>
        </w:rPr>
        <w:t xml:space="preserve"> </w:t>
      </w:r>
      <w:r>
        <w:rPr>
          <w:spacing w:val="-2"/>
        </w:rPr>
        <w:t>przyjęciu</w:t>
      </w:r>
    </w:p>
    <w:p w14:paraId="4D0BCC38" w14:textId="77777777" w:rsidR="007E1A09" w:rsidRDefault="00000000">
      <w:pPr>
        <w:pStyle w:val="Akapitzlist"/>
        <w:numPr>
          <w:ilvl w:val="0"/>
          <w:numId w:val="2"/>
        </w:numPr>
        <w:tabs>
          <w:tab w:val="left" w:pos="565"/>
          <w:tab w:val="left" w:pos="568"/>
        </w:tabs>
        <w:spacing w:before="183" w:line="259" w:lineRule="auto"/>
        <w:ind w:right="88"/>
        <w:jc w:val="both"/>
      </w:pPr>
      <w:r>
        <w:t>Administratorem</w:t>
      </w:r>
      <w:r>
        <w:rPr>
          <w:spacing w:val="-2"/>
        </w:rPr>
        <w:t xml:space="preserve"> </w:t>
      </w:r>
      <w:r>
        <w:t>Państwa</w:t>
      </w:r>
      <w:r>
        <w:rPr>
          <w:spacing w:val="-1"/>
        </w:rPr>
        <w:t xml:space="preserve"> </w:t>
      </w:r>
      <w:r>
        <w:t>danych</w:t>
      </w:r>
      <w:r>
        <w:rPr>
          <w:spacing w:val="-2"/>
        </w:rPr>
        <w:t xml:space="preserve"> </w:t>
      </w:r>
      <w:r>
        <w:t>osobowych jest Technikum</w:t>
      </w:r>
      <w:r>
        <w:rPr>
          <w:spacing w:val="-2"/>
        </w:rPr>
        <w:t xml:space="preserve"> </w:t>
      </w:r>
      <w:r>
        <w:t>Technologii Cyfrowych w</w:t>
      </w:r>
      <w:r>
        <w:rPr>
          <w:spacing w:val="-1"/>
        </w:rPr>
        <w:t xml:space="preserve"> </w:t>
      </w:r>
      <w:r>
        <w:t>Szczecinie. Z</w:t>
      </w:r>
      <w:r>
        <w:rPr>
          <w:spacing w:val="40"/>
        </w:rPr>
        <w:t xml:space="preserve"> </w:t>
      </w:r>
      <w:r>
        <w:t>Administratorem</w:t>
      </w:r>
      <w:r>
        <w:rPr>
          <w:spacing w:val="40"/>
        </w:rPr>
        <w:t xml:space="preserve"> </w:t>
      </w:r>
      <w:r>
        <w:t>można</w:t>
      </w:r>
      <w:r>
        <w:rPr>
          <w:spacing w:val="40"/>
        </w:rPr>
        <w:t xml:space="preserve"> </w:t>
      </w:r>
      <w:r>
        <w:t>skontaktować</w:t>
      </w:r>
      <w:r>
        <w:rPr>
          <w:spacing w:val="40"/>
        </w:rPr>
        <w:t xml:space="preserve"> </w:t>
      </w:r>
      <w:r>
        <w:t>się</w:t>
      </w:r>
      <w:r>
        <w:rPr>
          <w:spacing w:val="40"/>
        </w:rPr>
        <w:t xml:space="preserve"> </w:t>
      </w:r>
      <w:r>
        <w:t>listownie:</w:t>
      </w:r>
      <w:r>
        <w:rPr>
          <w:spacing w:val="40"/>
        </w:rPr>
        <w:t xml:space="preserve"> </w:t>
      </w:r>
      <w:r>
        <w:t>ul.</w:t>
      </w:r>
      <w:r>
        <w:rPr>
          <w:spacing w:val="40"/>
        </w:rPr>
        <w:t xml:space="preserve"> </w:t>
      </w:r>
      <w:r>
        <w:t>Niemierzyńska</w:t>
      </w:r>
      <w:r>
        <w:rPr>
          <w:spacing w:val="40"/>
        </w:rPr>
        <w:t xml:space="preserve"> </w:t>
      </w:r>
      <w:r>
        <w:t>17,</w:t>
      </w:r>
      <w:r>
        <w:rPr>
          <w:spacing w:val="40"/>
        </w:rPr>
        <w:t xml:space="preserve"> </w:t>
      </w:r>
      <w:r>
        <w:t>71-441</w:t>
      </w:r>
      <w:r>
        <w:rPr>
          <w:spacing w:val="40"/>
        </w:rPr>
        <w:t xml:space="preserve"> </w:t>
      </w:r>
      <w:r>
        <w:t>Szczecin, e-mailowo:</w:t>
      </w:r>
      <w:r>
        <w:rPr>
          <w:spacing w:val="40"/>
        </w:rPr>
        <w:t xml:space="preserve"> </w:t>
      </w:r>
      <w:hyperlink r:id="rId5">
        <w:r>
          <w:rPr>
            <w:u w:val="single"/>
          </w:rPr>
          <w:t>ttc@miasto.szczecin.pl</w:t>
        </w:r>
      </w:hyperlink>
      <w:r>
        <w:rPr>
          <w:spacing w:val="40"/>
        </w:rPr>
        <w:t xml:space="preserve"> </w:t>
      </w:r>
      <w:r>
        <w:t>oraz telefonicznie: 91 4212610.</w:t>
      </w:r>
    </w:p>
    <w:p w14:paraId="58A66652" w14:textId="67FA18E8" w:rsidR="007E1A09" w:rsidRDefault="00000000">
      <w:pPr>
        <w:pStyle w:val="Akapitzlist"/>
        <w:numPr>
          <w:ilvl w:val="0"/>
          <w:numId w:val="2"/>
        </w:numPr>
        <w:tabs>
          <w:tab w:val="left" w:pos="565"/>
          <w:tab w:val="left" w:pos="568"/>
        </w:tabs>
        <w:spacing w:line="259" w:lineRule="auto"/>
        <w:jc w:val="both"/>
      </w:pPr>
      <w:r>
        <w:t xml:space="preserve">Z Inspektorem Ochrony Danych można się skontaktować e-mailowo: </w:t>
      </w:r>
      <w:hyperlink r:id="rId6">
        <w:r>
          <w:t>iod@</w:t>
        </w:r>
        <w:r w:rsidR="0001254F">
          <w:t xml:space="preserve">cyberlex.szczecin.pl </w:t>
        </w:r>
      </w:hyperlink>
      <w:r>
        <w:t xml:space="preserve"> oraz telefonicznie: +48</w:t>
      </w:r>
      <w:r w:rsidR="0001254F">
        <w:t> 534 930 280</w:t>
      </w:r>
      <w:r>
        <w:t>.</w:t>
      </w:r>
    </w:p>
    <w:p w14:paraId="02B039CD" w14:textId="77777777" w:rsidR="007E1A09" w:rsidRDefault="00000000">
      <w:pPr>
        <w:pStyle w:val="Akapitzlist"/>
        <w:numPr>
          <w:ilvl w:val="0"/>
          <w:numId w:val="2"/>
        </w:numPr>
        <w:tabs>
          <w:tab w:val="left" w:pos="565"/>
        </w:tabs>
        <w:spacing w:line="267" w:lineRule="exact"/>
        <w:ind w:left="565" w:right="0" w:hanging="425"/>
        <w:jc w:val="both"/>
      </w:pPr>
      <w:r>
        <w:t>Dane</w:t>
      </w:r>
      <w:r>
        <w:rPr>
          <w:spacing w:val="-7"/>
        </w:rPr>
        <w:t xml:space="preserve"> </w:t>
      </w:r>
      <w:r>
        <w:t>osobowe</w:t>
      </w:r>
      <w:r>
        <w:rPr>
          <w:spacing w:val="-5"/>
        </w:rPr>
        <w:t xml:space="preserve"> </w:t>
      </w:r>
      <w:r>
        <w:t>są</w:t>
      </w:r>
      <w:r>
        <w:rPr>
          <w:spacing w:val="-4"/>
        </w:rPr>
        <w:t xml:space="preserve"> </w:t>
      </w:r>
      <w:r>
        <w:t>przetwarzane</w:t>
      </w:r>
      <w:r>
        <w:rPr>
          <w:spacing w:val="-7"/>
        </w:rPr>
        <w:t xml:space="preserve"> </w:t>
      </w:r>
      <w:r>
        <w:t>na</w:t>
      </w:r>
      <w:r>
        <w:rPr>
          <w:spacing w:val="-4"/>
        </w:rPr>
        <w:t xml:space="preserve"> </w:t>
      </w:r>
      <w:r>
        <w:rPr>
          <w:spacing w:val="-2"/>
        </w:rPr>
        <w:t>podstawie:</w:t>
      </w:r>
    </w:p>
    <w:p w14:paraId="3DA61110" w14:textId="77777777" w:rsidR="007E1A09" w:rsidRDefault="00000000">
      <w:pPr>
        <w:pStyle w:val="Akapitzlist"/>
        <w:numPr>
          <w:ilvl w:val="1"/>
          <w:numId w:val="2"/>
        </w:numPr>
        <w:tabs>
          <w:tab w:val="left" w:pos="849"/>
          <w:tab w:val="left" w:pos="851"/>
        </w:tabs>
        <w:spacing w:before="20" w:line="259" w:lineRule="auto"/>
        <w:jc w:val="both"/>
      </w:pPr>
      <w:r>
        <w:t>art. 6 ust. 1 lit. c RODO, tj., gdy przetwarzanie jest niezbędne do wypełnienia obowiązków prawnych ciążących na placówce, tj. realizacja działań</w:t>
      </w:r>
      <w:r>
        <w:rPr>
          <w:spacing w:val="40"/>
        </w:rPr>
        <w:t xml:space="preserve"> </w:t>
      </w:r>
      <w:r>
        <w:t>dydaktycznych, wychowawczych i opiekuńczych placówki (art. 13 ust. 1 pkt 1 i 2 (PRZEDSZKOLA), art. 14 ust. 1 pkt 1, 4 i 5 (SZKOŁY) ustawy z dnia 14 grudnia 2016 r. Prawo oświatowe)</w:t>
      </w:r>
      <w:r>
        <w:rPr>
          <w:spacing w:val="40"/>
        </w:rPr>
        <w:t xml:space="preserve"> </w:t>
      </w:r>
      <w:r>
        <w:t>prowadzenie ewidencji uczniów na potrzeby procesów nauczania, (art. 41 oraz 47 ustawy z dnia 14 grudnia 2016 r. – Prawo oświatowe oraz § 2 (PRZEDSZKOLA), 3 (SZKOŁA PODSTAWOWA), 4 (SZKOŁA DLA DZIECI I MŁODZIEŻY,</w:t>
      </w:r>
      <w:r>
        <w:rPr>
          <w:spacing w:val="36"/>
        </w:rPr>
        <w:t xml:space="preserve"> </w:t>
      </w:r>
      <w:r>
        <w:t>5</w:t>
      </w:r>
      <w:r>
        <w:rPr>
          <w:spacing w:val="33"/>
        </w:rPr>
        <w:t xml:space="preserve"> </w:t>
      </w:r>
      <w:r>
        <w:t>(SOSW,</w:t>
      </w:r>
      <w:r>
        <w:rPr>
          <w:spacing w:val="33"/>
        </w:rPr>
        <w:t xml:space="preserve"> </w:t>
      </w:r>
      <w:r>
        <w:t>SOW,</w:t>
      </w:r>
      <w:r>
        <w:rPr>
          <w:spacing w:val="33"/>
        </w:rPr>
        <w:t xml:space="preserve"> </w:t>
      </w:r>
      <w:r>
        <w:t>MOW,</w:t>
      </w:r>
      <w:r>
        <w:rPr>
          <w:spacing w:val="31"/>
        </w:rPr>
        <w:t xml:space="preserve"> </w:t>
      </w:r>
      <w:r>
        <w:t>MOS),</w:t>
      </w:r>
      <w:r>
        <w:rPr>
          <w:spacing w:val="33"/>
        </w:rPr>
        <w:t xml:space="preserve"> </w:t>
      </w:r>
      <w:r>
        <w:t>6,</w:t>
      </w:r>
      <w:r>
        <w:rPr>
          <w:spacing w:val="33"/>
        </w:rPr>
        <w:t xml:space="preserve"> </w:t>
      </w:r>
      <w:r>
        <w:t>7,</w:t>
      </w:r>
      <w:r>
        <w:rPr>
          <w:spacing w:val="33"/>
        </w:rPr>
        <w:t xml:space="preserve"> </w:t>
      </w:r>
      <w:r>
        <w:t>8,</w:t>
      </w:r>
      <w:r>
        <w:rPr>
          <w:spacing w:val="33"/>
        </w:rPr>
        <w:t xml:space="preserve"> </w:t>
      </w:r>
      <w:r>
        <w:t>9</w:t>
      </w:r>
      <w:r>
        <w:rPr>
          <w:spacing w:val="33"/>
        </w:rPr>
        <w:t xml:space="preserve"> </w:t>
      </w:r>
      <w:r>
        <w:t>(ŚWIETLICA),</w:t>
      </w:r>
      <w:r>
        <w:rPr>
          <w:spacing w:val="33"/>
        </w:rPr>
        <w:t xml:space="preserve"> </w:t>
      </w:r>
      <w:r>
        <w:t>10</w:t>
      </w:r>
      <w:r>
        <w:rPr>
          <w:spacing w:val="35"/>
        </w:rPr>
        <w:t xml:space="preserve"> </w:t>
      </w:r>
      <w:r>
        <w:t>(SOSW,</w:t>
      </w:r>
      <w:r>
        <w:rPr>
          <w:spacing w:val="33"/>
        </w:rPr>
        <w:t xml:space="preserve"> </w:t>
      </w:r>
      <w:r>
        <w:t>SOW,</w:t>
      </w:r>
      <w:r>
        <w:rPr>
          <w:spacing w:val="36"/>
        </w:rPr>
        <w:t xml:space="preserve"> </w:t>
      </w:r>
      <w:r>
        <w:t>MOW,</w:t>
      </w:r>
    </w:p>
    <w:p w14:paraId="26E9775F" w14:textId="77777777" w:rsidR="007E1A09" w:rsidRDefault="00000000">
      <w:pPr>
        <w:pStyle w:val="Tekstpodstawowy"/>
        <w:ind w:left="851" w:right="0"/>
      </w:pPr>
      <w:r>
        <w:t>MOS),</w:t>
      </w:r>
      <w:r>
        <w:rPr>
          <w:spacing w:val="53"/>
        </w:rPr>
        <w:t xml:space="preserve"> </w:t>
      </w:r>
      <w:r>
        <w:t>11,</w:t>
      </w:r>
      <w:r>
        <w:rPr>
          <w:spacing w:val="58"/>
        </w:rPr>
        <w:t xml:space="preserve"> </w:t>
      </w:r>
      <w:r>
        <w:t>12,</w:t>
      </w:r>
      <w:r>
        <w:rPr>
          <w:spacing w:val="59"/>
        </w:rPr>
        <w:t xml:space="preserve"> </w:t>
      </w:r>
      <w:r>
        <w:t>13,</w:t>
      </w:r>
      <w:r>
        <w:rPr>
          <w:spacing w:val="60"/>
        </w:rPr>
        <w:t xml:space="preserve"> </w:t>
      </w:r>
      <w:r>
        <w:t>14,</w:t>
      </w:r>
      <w:r>
        <w:rPr>
          <w:spacing w:val="58"/>
        </w:rPr>
        <w:t xml:space="preserve"> </w:t>
      </w:r>
      <w:r>
        <w:t>15</w:t>
      </w:r>
      <w:r>
        <w:rPr>
          <w:spacing w:val="58"/>
        </w:rPr>
        <w:t xml:space="preserve"> </w:t>
      </w:r>
      <w:r>
        <w:t>(SZKOŁY),</w:t>
      </w:r>
      <w:r>
        <w:rPr>
          <w:spacing w:val="55"/>
        </w:rPr>
        <w:t xml:space="preserve"> </w:t>
      </w:r>
      <w:r>
        <w:t>17</w:t>
      </w:r>
      <w:r>
        <w:rPr>
          <w:spacing w:val="58"/>
        </w:rPr>
        <w:t xml:space="preserve"> </w:t>
      </w:r>
      <w:r>
        <w:t>(SZKOŁY),</w:t>
      </w:r>
      <w:r>
        <w:rPr>
          <w:spacing w:val="55"/>
        </w:rPr>
        <w:t xml:space="preserve"> </w:t>
      </w:r>
      <w:r>
        <w:t>18,</w:t>
      </w:r>
      <w:r>
        <w:rPr>
          <w:spacing w:val="60"/>
        </w:rPr>
        <w:t xml:space="preserve"> </w:t>
      </w:r>
      <w:r>
        <w:t>19,</w:t>
      </w:r>
      <w:r>
        <w:rPr>
          <w:spacing w:val="59"/>
        </w:rPr>
        <w:t xml:space="preserve"> </w:t>
      </w:r>
      <w:r>
        <w:t>20</w:t>
      </w:r>
      <w:r>
        <w:rPr>
          <w:spacing w:val="57"/>
        </w:rPr>
        <w:t xml:space="preserve"> </w:t>
      </w:r>
      <w:r>
        <w:t>(PLACÓWKI</w:t>
      </w:r>
      <w:r>
        <w:rPr>
          <w:spacing w:val="59"/>
        </w:rPr>
        <w:t xml:space="preserve"> </w:t>
      </w:r>
      <w:r>
        <w:rPr>
          <w:spacing w:val="-2"/>
        </w:rPr>
        <w:t>WYCHOWANIA</w:t>
      </w:r>
    </w:p>
    <w:p w14:paraId="659538D9" w14:textId="77777777" w:rsidR="007E1A09" w:rsidRDefault="00000000">
      <w:pPr>
        <w:pStyle w:val="Tekstpodstawowy"/>
        <w:spacing w:before="20" w:line="259" w:lineRule="auto"/>
        <w:ind w:left="851"/>
      </w:pPr>
      <w:r>
        <w:t>POZASZKOLNEGO), 24 (PORADNIE) Rozporządzenia Ministra Edukacji Narodowej z dnia 25 sierpnia</w:t>
      </w:r>
      <w:r>
        <w:rPr>
          <w:spacing w:val="-3"/>
        </w:rPr>
        <w:t xml:space="preserve"> </w:t>
      </w:r>
      <w:r>
        <w:t>2017</w:t>
      </w:r>
      <w:r>
        <w:rPr>
          <w:spacing w:val="-3"/>
        </w:rPr>
        <w:t xml:space="preserve"> </w:t>
      </w:r>
      <w:r>
        <w:t>r.</w:t>
      </w:r>
      <w:r>
        <w:rPr>
          <w:spacing w:val="-3"/>
        </w:rPr>
        <w:t xml:space="preserve"> </w:t>
      </w:r>
      <w:r>
        <w:t>w</w:t>
      </w:r>
      <w:r>
        <w:rPr>
          <w:spacing w:val="-3"/>
        </w:rPr>
        <w:t xml:space="preserve"> </w:t>
      </w:r>
      <w:r>
        <w:t>sprawie</w:t>
      </w:r>
      <w:r>
        <w:rPr>
          <w:spacing w:val="-3"/>
        </w:rPr>
        <w:t xml:space="preserve"> </w:t>
      </w:r>
      <w:r>
        <w:t>sposobu</w:t>
      </w:r>
      <w:r>
        <w:rPr>
          <w:spacing w:val="-4"/>
        </w:rPr>
        <w:t xml:space="preserve"> </w:t>
      </w:r>
      <w:r>
        <w:t>prowadzenia przez</w:t>
      </w:r>
      <w:r>
        <w:rPr>
          <w:spacing w:val="-2"/>
        </w:rPr>
        <w:t xml:space="preserve"> </w:t>
      </w:r>
      <w:r>
        <w:t>publiczne</w:t>
      </w:r>
      <w:r>
        <w:rPr>
          <w:spacing w:val="-1"/>
        </w:rPr>
        <w:t xml:space="preserve"> </w:t>
      </w:r>
      <w:r>
        <w:t>przedszkola,</w:t>
      </w:r>
      <w:r>
        <w:rPr>
          <w:spacing w:val="-3"/>
        </w:rPr>
        <w:t xml:space="preserve"> </w:t>
      </w:r>
      <w:r>
        <w:t>szkoły</w:t>
      </w:r>
      <w:r>
        <w:rPr>
          <w:spacing w:val="-1"/>
        </w:rPr>
        <w:t xml:space="preserve"> </w:t>
      </w:r>
      <w:r>
        <w:t>i</w:t>
      </w:r>
      <w:r>
        <w:rPr>
          <w:spacing w:val="-3"/>
        </w:rPr>
        <w:t xml:space="preserve"> </w:t>
      </w:r>
      <w:r>
        <w:t>placówki dokumentacji</w:t>
      </w:r>
      <w:r>
        <w:rPr>
          <w:spacing w:val="-2"/>
        </w:rPr>
        <w:t xml:space="preserve"> </w:t>
      </w:r>
      <w:r>
        <w:t>przebiegu</w:t>
      </w:r>
      <w:r>
        <w:rPr>
          <w:spacing w:val="-1"/>
        </w:rPr>
        <w:t xml:space="preserve"> </w:t>
      </w:r>
      <w:r>
        <w:t>nauczania, działalności</w:t>
      </w:r>
      <w:r>
        <w:rPr>
          <w:spacing w:val="-2"/>
        </w:rPr>
        <w:t xml:space="preserve"> </w:t>
      </w:r>
      <w:r>
        <w:t>wychowawczej i opiekuńczej oraz</w:t>
      </w:r>
      <w:r>
        <w:rPr>
          <w:spacing w:val="-2"/>
        </w:rPr>
        <w:t xml:space="preserve"> </w:t>
      </w:r>
      <w:r>
        <w:t>rodzajów tej dokumentacji),</w:t>
      </w:r>
      <w:r>
        <w:rPr>
          <w:spacing w:val="40"/>
        </w:rPr>
        <w:t xml:space="preserve"> </w:t>
      </w:r>
      <w:r>
        <w:t>prowadzenie dziennika lekcyjnego (art. 47 ustawy z dnia 14 grudnia 2016 r. - Prawo oświatowe w zw. § 8 Rozporządzenia Ministra Edukacji Narodowej z dnia 25 sierpnia 2017 r. w sprawie sposobu prowadzenia przez publiczne przedszkola, szkoły i placówki dokumentacji</w:t>
      </w:r>
      <w:r>
        <w:rPr>
          <w:spacing w:val="-2"/>
        </w:rPr>
        <w:t xml:space="preserve"> </w:t>
      </w:r>
      <w:r>
        <w:t>przebiegu</w:t>
      </w:r>
      <w:r>
        <w:rPr>
          <w:spacing w:val="-1"/>
        </w:rPr>
        <w:t xml:space="preserve"> </w:t>
      </w:r>
      <w:r>
        <w:t>nauczania, działalności</w:t>
      </w:r>
      <w:r>
        <w:rPr>
          <w:spacing w:val="-2"/>
        </w:rPr>
        <w:t xml:space="preserve"> </w:t>
      </w:r>
      <w:r>
        <w:t>wychowawczej i opiekuńczej oraz</w:t>
      </w:r>
      <w:r>
        <w:rPr>
          <w:spacing w:val="-2"/>
        </w:rPr>
        <w:t xml:space="preserve"> </w:t>
      </w:r>
      <w:r>
        <w:t>rodzajów tej dokumentacji),</w:t>
      </w:r>
      <w:r>
        <w:rPr>
          <w:spacing w:val="40"/>
        </w:rPr>
        <w:t xml:space="preserve"> </w:t>
      </w:r>
      <w:r>
        <w:t>organizowanie</w:t>
      </w:r>
      <w:r>
        <w:rPr>
          <w:spacing w:val="-3"/>
        </w:rPr>
        <w:t xml:space="preserve"> </w:t>
      </w:r>
      <w:r>
        <w:t>opieki</w:t>
      </w:r>
      <w:r>
        <w:rPr>
          <w:spacing w:val="-3"/>
        </w:rPr>
        <w:t xml:space="preserve"> </w:t>
      </w:r>
      <w:r>
        <w:t>zdrowotnej</w:t>
      </w:r>
      <w:r>
        <w:rPr>
          <w:spacing w:val="-2"/>
        </w:rPr>
        <w:t xml:space="preserve"> </w:t>
      </w:r>
      <w:r>
        <w:t>oraz</w:t>
      </w:r>
      <w:r>
        <w:rPr>
          <w:spacing w:val="-2"/>
        </w:rPr>
        <w:t xml:space="preserve"> </w:t>
      </w:r>
      <w:r>
        <w:t>stomatologicznej</w:t>
      </w:r>
      <w:r>
        <w:rPr>
          <w:spacing w:val="-2"/>
        </w:rPr>
        <w:t xml:space="preserve"> </w:t>
      </w:r>
      <w:r>
        <w:t>nad</w:t>
      </w:r>
      <w:r>
        <w:rPr>
          <w:spacing w:val="-1"/>
        </w:rPr>
        <w:t xml:space="preserve"> </w:t>
      </w:r>
      <w:r>
        <w:t>uczniami,</w:t>
      </w:r>
      <w:r>
        <w:rPr>
          <w:spacing w:val="40"/>
        </w:rPr>
        <w:t xml:space="preserve"> </w:t>
      </w:r>
      <w:r>
        <w:t>(art.</w:t>
      </w:r>
      <w:r>
        <w:rPr>
          <w:spacing w:val="-3"/>
        </w:rPr>
        <w:t xml:space="preserve"> </w:t>
      </w:r>
      <w:r>
        <w:t>68 ust. 1 pkt 11 ustawy z dnia 14 grudnia 2016 r. – Prawo oświatowe w zw.</w:t>
      </w:r>
      <w:r>
        <w:rPr>
          <w:spacing w:val="40"/>
        </w:rPr>
        <w:t xml:space="preserve"> </w:t>
      </w:r>
      <w:r>
        <w:t>z art. 4 ustawy z dnia 12 kwietnia 2019 r. o opiece zdrowotnej nad uczniami), prowadzenie zajęć dodatkowych (art. 109 ust. 1 pkt 2 ustawy z dnia 14 grudnia 2016 roku - Prawo oświatowe.) , wypożyczanie książek z biblioteki szkolnej, prowadzenie świetlicy szkolnej,</w:t>
      </w:r>
    </w:p>
    <w:p w14:paraId="28B2C5A9" w14:textId="77777777" w:rsidR="007E1A09" w:rsidRDefault="00000000">
      <w:pPr>
        <w:pStyle w:val="Akapitzlist"/>
        <w:numPr>
          <w:ilvl w:val="1"/>
          <w:numId w:val="2"/>
        </w:numPr>
        <w:tabs>
          <w:tab w:val="left" w:pos="849"/>
          <w:tab w:val="left" w:pos="851"/>
        </w:tabs>
        <w:spacing w:line="259" w:lineRule="auto"/>
        <w:ind w:right="137"/>
        <w:jc w:val="both"/>
      </w:pPr>
      <w:r>
        <w:t xml:space="preserve">art. 6 ust. 1 lit. e RODO, tj. przetwarzanie jest niezbędne w celu zapewnienia bezpieczeństwa uczniów/wychowanków, pracowników i mienia placówki, w celu żywienia dzieci i pobierania z tego tytułu opłat na podstawie art. 106 ust. 1 Prawa oświatowego oraz uchwały nr 140 Rady Ministrów z dnia 15 października 2018 r. w sprawie ustanowienia wieloletniego rządowego programu „Posiłek w szkole i w domu” na lata 2019 – 2023, realizacji zadań z zakresu BHP na podstawie art. 68 ust 1 pkt 1, 3, 6, 11 Prawa oświatowego oraz art. 6 pkt 1, 7 ust. 1, 2 pkt 3 - 6 Karty nauczyciela oraz § 2 rozporządzenia Ministra Edukacji Narodowej i Sportu z 31 grudnia 2002 r. w sprawie bezpieczeństwa i higieny pracy w publicznych i niepublicznych szkołach i </w:t>
      </w:r>
      <w:r>
        <w:rPr>
          <w:spacing w:val="-2"/>
        </w:rPr>
        <w:t>przedszkolach</w:t>
      </w:r>
    </w:p>
    <w:p w14:paraId="6D559C4A" w14:textId="77777777" w:rsidR="007E1A09" w:rsidRDefault="00000000">
      <w:pPr>
        <w:pStyle w:val="Akapitzlist"/>
        <w:numPr>
          <w:ilvl w:val="1"/>
          <w:numId w:val="2"/>
        </w:numPr>
        <w:tabs>
          <w:tab w:val="left" w:pos="850"/>
        </w:tabs>
        <w:spacing w:line="265" w:lineRule="exact"/>
        <w:ind w:left="850" w:right="0" w:hanging="282"/>
        <w:jc w:val="both"/>
      </w:pPr>
      <w:r>
        <w:t>Art.</w:t>
      </w:r>
      <w:r>
        <w:rPr>
          <w:spacing w:val="-8"/>
        </w:rPr>
        <w:t xml:space="preserve"> </w:t>
      </w:r>
      <w:r>
        <w:t>9</w:t>
      </w:r>
      <w:r>
        <w:rPr>
          <w:spacing w:val="-4"/>
        </w:rPr>
        <w:t xml:space="preserve"> </w:t>
      </w:r>
      <w:r>
        <w:t>ust.</w:t>
      </w:r>
      <w:r>
        <w:rPr>
          <w:spacing w:val="-4"/>
        </w:rPr>
        <w:t xml:space="preserve"> </w:t>
      </w:r>
      <w:r>
        <w:t>2</w:t>
      </w:r>
      <w:r>
        <w:rPr>
          <w:spacing w:val="-4"/>
        </w:rPr>
        <w:t xml:space="preserve"> </w:t>
      </w:r>
      <w:r>
        <w:t>lit.</w:t>
      </w:r>
      <w:r>
        <w:rPr>
          <w:spacing w:val="-2"/>
        </w:rPr>
        <w:t xml:space="preserve"> </w:t>
      </w:r>
      <w:r>
        <w:t>g</w:t>
      </w:r>
      <w:r>
        <w:rPr>
          <w:spacing w:val="-6"/>
        </w:rPr>
        <w:t xml:space="preserve"> </w:t>
      </w:r>
      <w:r>
        <w:t>i</w:t>
      </w:r>
      <w:r>
        <w:rPr>
          <w:spacing w:val="-4"/>
        </w:rPr>
        <w:t xml:space="preserve"> </w:t>
      </w:r>
      <w:r>
        <w:t>h</w:t>
      </w:r>
      <w:r>
        <w:rPr>
          <w:spacing w:val="-2"/>
        </w:rPr>
        <w:t xml:space="preserve"> </w:t>
      </w:r>
      <w:r>
        <w:t>RODO</w:t>
      </w:r>
      <w:r>
        <w:rPr>
          <w:spacing w:val="-3"/>
        </w:rPr>
        <w:t xml:space="preserve"> </w:t>
      </w:r>
      <w:r>
        <w:t>w</w:t>
      </w:r>
      <w:r>
        <w:rPr>
          <w:spacing w:val="-4"/>
        </w:rPr>
        <w:t xml:space="preserve"> </w:t>
      </w:r>
      <w:r>
        <w:t>celu</w:t>
      </w:r>
      <w:r>
        <w:rPr>
          <w:spacing w:val="-5"/>
        </w:rPr>
        <w:t xml:space="preserve"> </w:t>
      </w:r>
      <w:r>
        <w:t>realizacji</w:t>
      </w:r>
      <w:r>
        <w:rPr>
          <w:spacing w:val="-1"/>
        </w:rPr>
        <w:t xml:space="preserve"> </w:t>
      </w:r>
      <w:r>
        <w:t>procesu</w:t>
      </w:r>
      <w:r>
        <w:rPr>
          <w:spacing w:val="-5"/>
        </w:rPr>
        <w:t xml:space="preserve"> </w:t>
      </w:r>
      <w:r>
        <w:t>nauczania,</w:t>
      </w:r>
      <w:r>
        <w:rPr>
          <w:spacing w:val="-4"/>
        </w:rPr>
        <w:t xml:space="preserve"> </w:t>
      </w:r>
      <w:r>
        <w:t>realizacji</w:t>
      </w:r>
      <w:r>
        <w:rPr>
          <w:spacing w:val="-1"/>
        </w:rPr>
        <w:t xml:space="preserve"> </w:t>
      </w:r>
      <w:r>
        <w:t>zadań</w:t>
      </w:r>
      <w:r>
        <w:rPr>
          <w:spacing w:val="-5"/>
        </w:rPr>
        <w:t xml:space="preserve"> </w:t>
      </w:r>
      <w:r>
        <w:t>z</w:t>
      </w:r>
      <w:r>
        <w:rPr>
          <w:spacing w:val="-3"/>
        </w:rPr>
        <w:t xml:space="preserve"> </w:t>
      </w:r>
      <w:r>
        <w:t>zakresu</w:t>
      </w:r>
      <w:r>
        <w:rPr>
          <w:spacing w:val="-4"/>
        </w:rPr>
        <w:t xml:space="preserve"> BHP;</w:t>
      </w:r>
    </w:p>
    <w:p w14:paraId="0859B00F" w14:textId="77777777" w:rsidR="007E1A09" w:rsidRDefault="00000000">
      <w:pPr>
        <w:pStyle w:val="Akapitzlist"/>
        <w:numPr>
          <w:ilvl w:val="1"/>
          <w:numId w:val="2"/>
        </w:numPr>
        <w:tabs>
          <w:tab w:val="left" w:pos="849"/>
          <w:tab w:val="left" w:pos="851"/>
        </w:tabs>
        <w:spacing w:before="21" w:line="259" w:lineRule="auto"/>
        <w:ind w:right="140"/>
        <w:jc w:val="both"/>
      </w:pPr>
      <w: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p>
    <w:p w14:paraId="73C3D596" w14:textId="77777777" w:rsidR="007E1A09" w:rsidRDefault="00000000">
      <w:pPr>
        <w:pStyle w:val="Akapitzlist"/>
        <w:numPr>
          <w:ilvl w:val="0"/>
          <w:numId w:val="2"/>
        </w:numPr>
        <w:tabs>
          <w:tab w:val="left" w:pos="565"/>
          <w:tab w:val="left" w:pos="568"/>
        </w:tabs>
        <w:spacing w:line="259" w:lineRule="auto"/>
        <w:jc w:val="both"/>
      </w:pPr>
      <w:r>
        <w:t>Odbiorcami danych osobowych są upoważnieni pracownicy Administratora, podmioty, którym należy udostępnić dane osobowe w celu wykonania obowiązku prawnego, a także podmioty, którym dane zostaną powierzone do zrealizowania celów przetwarzania.</w:t>
      </w:r>
    </w:p>
    <w:p w14:paraId="3AE5C6CA" w14:textId="77777777" w:rsidR="007E1A09" w:rsidRDefault="00000000">
      <w:pPr>
        <w:pStyle w:val="Akapitzlist"/>
        <w:numPr>
          <w:ilvl w:val="0"/>
          <w:numId w:val="2"/>
        </w:numPr>
        <w:tabs>
          <w:tab w:val="left" w:pos="565"/>
          <w:tab w:val="left" w:pos="568"/>
        </w:tabs>
        <w:spacing w:line="259" w:lineRule="auto"/>
        <w:ind w:right="139"/>
        <w:jc w:val="both"/>
      </w:pPr>
      <w:r>
        <w:t>Dane osobowe będą przechowywane co najmniej do końca okresu, w którym uczeń będzie uczęszczał</w:t>
      </w:r>
      <w:r>
        <w:rPr>
          <w:spacing w:val="32"/>
        </w:rPr>
        <w:t xml:space="preserve"> </w:t>
      </w:r>
      <w:r>
        <w:t>do</w:t>
      </w:r>
      <w:r>
        <w:rPr>
          <w:spacing w:val="30"/>
        </w:rPr>
        <w:t xml:space="preserve"> </w:t>
      </w:r>
      <w:r>
        <w:t>placówki</w:t>
      </w:r>
      <w:r>
        <w:rPr>
          <w:spacing w:val="31"/>
        </w:rPr>
        <w:t xml:space="preserve"> </w:t>
      </w:r>
      <w:r>
        <w:t>lub</w:t>
      </w:r>
      <w:r>
        <w:rPr>
          <w:spacing w:val="30"/>
        </w:rPr>
        <w:t xml:space="preserve"> </w:t>
      </w:r>
      <w:r>
        <w:t>do</w:t>
      </w:r>
      <w:r>
        <w:rPr>
          <w:spacing w:val="30"/>
        </w:rPr>
        <w:t xml:space="preserve"> </w:t>
      </w:r>
      <w:r>
        <w:t>czasu</w:t>
      </w:r>
      <w:r>
        <w:rPr>
          <w:spacing w:val="32"/>
        </w:rPr>
        <w:t xml:space="preserve"> </w:t>
      </w:r>
      <w:r>
        <w:t>wycofania</w:t>
      </w:r>
      <w:r>
        <w:rPr>
          <w:spacing w:val="29"/>
        </w:rPr>
        <w:t xml:space="preserve"> </w:t>
      </w:r>
      <w:r>
        <w:t>zgody,</w:t>
      </w:r>
      <w:r>
        <w:rPr>
          <w:spacing w:val="31"/>
        </w:rPr>
        <w:t xml:space="preserve"> </w:t>
      </w:r>
      <w:r>
        <w:t>zgłoszenia</w:t>
      </w:r>
      <w:r>
        <w:rPr>
          <w:spacing w:val="31"/>
        </w:rPr>
        <w:t xml:space="preserve"> </w:t>
      </w:r>
      <w:r>
        <w:t>sprzeciwu,</w:t>
      </w:r>
      <w:r>
        <w:rPr>
          <w:spacing w:val="31"/>
        </w:rPr>
        <w:t xml:space="preserve"> </w:t>
      </w:r>
      <w:r>
        <w:t>a</w:t>
      </w:r>
      <w:r>
        <w:rPr>
          <w:spacing w:val="31"/>
        </w:rPr>
        <w:t xml:space="preserve"> </w:t>
      </w:r>
      <w:r>
        <w:t>w</w:t>
      </w:r>
      <w:r>
        <w:rPr>
          <w:spacing w:val="31"/>
        </w:rPr>
        <w:t xml:space="preserve"> </w:t>
      </w:r>
      <w:r>
        <w:t>każdym</w:t>
      </w:r>
      <w:r>
        <w:rPr>
          <w:spacing w:val="30"/>
        </w:rPr>
        <w:t xml:space="preserve"> </w:t>
      </w:r>
      <w:r>
        <w:t>razie</w:t>
      </w:r>
    </w:p>
    <w:p w14:paraId="1C08116C" w14:textId="77777777" w:rsidR="007E1A09" w:rsidRDefault="007E1A09">
      <w:pPr>
        <w:pStyle w:val="Akapitzlist"/>
        <w:spacing w:line="259" w:lineRule="auto"/>
        <w:sectPr w:rsidR="007E1A09">
          <w:type w:val="continuous"/>
          <w:pgSz w:w="11910" w:h="16840"/>
          <w:pgMar w:top="1360" w:right="1275" w:bottom="280" w:left="1275" w:header="708" w:footer="708" w:gutter="0"/>
          <w:cols w:space="708"/>
        </w:sectPr>
      </w:pPr>
    </w:p>
    <w:p w14:paraId="7C910E22" w14:textId="77777777" w:rsidR="007E1A09" w:rsidRDefault="00000000">
      <w:pPr>
        <w:pStyle w:val="Tekstpodstawowy"/>
        <w:spacing w:before="38" w:line="259" w:lineRule="auto"/>
        <w:ind w:left="568" w:right="140"/>
      </w:pPr>
      <w:r>
        <w:lastRenderedPageBreak/>
        <w:t xml:space="preserve">przez okres wskazany przepisami związanymi z wypełnianiem obowiązku prawnego przez </w:t>
      </w:r>
      <w:r>
        <w:rPr>
          <w:spacing w:val="-2"/>
        </w:rPr>
        <w:t>placówkę.</w:t>
      </w:r>
    </w:p>
    <w:p w14:paraId="63D82D81" w14:textId="77777777" w:rsidR="007E1A09" w:rsidRDefault="00000000">
      <w:pPr>
        <w:pStyle w:val="Akapitzlist"/>
        <w:numPr>
          <w:ilvl w:val="0"/>
          <w:numId w:val="2"/>
        </w:numPr>
        <w:tabs>
          <w:tab w:val="left" w:pos="565"/>
          <w:tab w:val="left" w:pos="568"/>
        </w:tabs>
        <w:spacing w:before="1" w:line="259" w:lineRule="auto"/>
        <w:ind w:right="140"/>
        <w:jc w:val="both"/>
      </w:pPr>
      <w:r>
        <w:t>Mają Państwo prawo żądania od Administratora dostępu do swoich danych osobowych, ich sprostowania, usunięcia lub ograniczenia przetwarzania, prawo do wniesienia sprzeciwu wobec przetwarzania, a także prawo do przenoszenia danych.</w:t>
      </w:r>
    </w:p>
    <w:p w14:paraId="77569124" w14:textId="77777777" w:rsidR="007E1A09" w:rsidRDefault="00000000">
      <w:pPr>
        <w:pStyle w:val="Akapitzlist"/>
        <w:numPr>
          <w:ilvl w:val="0"/>
          <w:numId w:val="2"/>
        </w:numPr>
        <w:tabs>
          <w:tab w:val="left" w:pos="565"/>
          <w:tab w:val="left" w:pos="568"/>
        </w:tabs>
        <w:spacing w:line="259" w:lineRule="auto"/>
        <w:ind w:right="140"/>
        <w:jc w:val="both"/>
      </w:pPr>
      <w:r>
        <w:t>W przypadku danych przetwarzanych na podstawie zgody, mają Państwo prawo do cofnięcia zgody w dowolnym momencie bez wpływu na zgodność z prawem przetwarzania, którego dokonano na podstawie zgody przed jej cofnięciem.</w:t>
      </w:r>
    </w:p>
    <w:p w14:paraId="4F0B05C4" w14:textId="77777777" w:rsidR="007E1A09" w:rsidRDefault="00000000">
      <w:pPr>
        <w:pStyle w:val="Akapitzlist"/>
        <w:numPr>
          <w:ilvl w:val="0"/>
          <w:numId w:val="2"/>
        </w:numPr>
        <w:tabs>
          <w:tab w:val="left" w:pos="565"/>
          <w:tab w:val="left" w:pos="568"/>
        </w:tabs>
        <w:spacing w:line="259" w:lineRule="auto"/>
        <w:ind w:right="139"/>
        <w:jc w:val="both"/>
      </w:pPr>
      <w:r>
        <w:t>Mają Państwo prawo wnieść skargę do organu nadzorczego, którym jest Prezes Urzędu Ochrony Danych Osobowych, jeśli uznają Państwo, iż przetwarzanie przez Administratora Państwa danych osobowych narusza przepisy dot. ochrony danych osobowych.</w:t>
      </w:r>
    </w:p>
    <w:p w14:paraId="74E91B6C" w14:textId="77777777" w:rsidR="007E1A09" w:rsidRDefault="00000000">
      <w:pPr>
        <w:pStyle w:val="Akapitzlist"/>
        <w:numPr>
          <w:ilvl w:val="0"/>
          <w:numId w:val="2"/>
        </w:numPr>
        <w:tabs>
          <w:tab w:val="left" w:pos="565"/>
          <w:tab w:val="left" w:pos="568"/>
        </w:tabs>
        <w:spacing w:line="259" w:lineRule="auto"/>
        <w:jc w:val="both"/>
      </w:pPr>
      <w: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14:paraId="2DCDFBAA" w14:textId="77777777" w:rsidR="007E1A09" w:rsidRDefault="007E1A09">
      <w:pPr>
        <w:pStyle w:val="Akapitzlist"/>
        <w:spacing w:line="259" w:lineRule="auto"/>
        <w:sectPr w:rsidR="007E1A09">
          <w:pgSz w:w="11910" w:h="16840"/>
          <w:pgMar w:top="1360" w:right="1275" w:bottom="280" w:left="1275" w:header="708" w:footer="708" w:gutter="0"/>
          <w:cols w:space="708"/>
        </w:sectPr>
      </w:pPr>
    </w:p>
    <w:p w14:paraId="523C854B" w14:textId="77777777" w:rsidR="007E1A09" w:rsidRDefault="00000000">
      <w:pPr>
        <w:pStyle w:val="Tekstpodstawowy"/>
        <w:spacing w:before="59"/>
        <w:ind w:left="1928" w:right="0"/>
      </w:pPr>
      <w:r>
        <w:lastRenderedPageBreak/>
        <w:t>Інформаційне</w:t>
      </w:r>
      <w:r>
        <w:rPr>
          <w:spacing w:val="-9"/>
        </w:rPr>
        <w:t xml:space="preserve"> </w:t>
      </w:r>
      <w:r>
        <w:t>положення</w:t>
      </w:r>
      <w:r>
        <w:rPr>
          <w:spacing w:val="-2"/>
        </w:rPr>
        <w:t xml:space="preserve"> </w:t>
      </w:r>
      <w:r>
        <w:t>для</w:t>
      </w:r>
      <w:r>
        <w:rPr>
          <w:spacing w:val="-4"/>
        </w:rPr>
        <w:t xml:space="preserve"> </w:t>
      </w:r>
      <w:r>
        <w:t>учнів</w:t>
      </w:r>
      <w:r>
        <w:rPr>
          <w:spacing w:val="-7"/>
        </w:rPr>
        <w:t xml:space="preserve"> </w:t>
      </w:r>
      <w:r>
        <w:t>та</w:t>
      </w:r>
      <w:r>
        <w:rPr>
          <w:spacing w:val="-5"/>
        </w:rPr>
        <w:t xml:space="preserve"> </w:t>
      </w:r>
      <w:r>
        <w:t>батьків</w:t>
      </w:r>
      <w:r>
        <w:rPr>
          <w:spacing w:val="-6"/>
        </w:rPr>
        <w:t xml:space="preserve"> </w:t>
      </w:r>
      <w:r>
        <w:t>-</w:t>
      </w:r>
      <w:r>
        <w:rPr>
          <w:spacing w:val="-2"/>
        </w:rPr>
        <w:t xml:space="preserve"> </w:t>
      </w:r>
      <w:r>
        <w:t>після</w:t>
      </w:r>
      <w:r>
        <w:rPr>
          <w:spacing w:val="-4"/>
        </w:rPr>
        <w:t xml:space="preserve"> </w:t>
      </w:r>
      <w:r>
        <w:rPr>
          <w:spacing w:val="-2"/>
        </w:rPr>
        <w:t>вступу</w:t>
      </w:r>
    </w:p>
    <w:p w14:paraId="76D27498" w14:textId="77777777" w:rsidR="007E1A09" w:rsidRDefault="00000000">
      <w:pPr>
        <w:pStyle w:val="Akapitzlist"/>
        <w:numPr>
          <w:ilvl w:val="0"/>
          <w:numId w:val="1"/>
        </w:numPr>
        <w:tabs>
          <w:tab w:val="left" w:pos="417"/>
        </w:tabs>
        <w:spacing w:before="22" w:line="259" w:lineRule="auto"/>
        <w:ind w:left="140" w:right="139" w:firstLine="0"/>
        <w:jc w:val="both"/>
      </w:pPr>
      <w:r>
        <w:t xml:space="preserve">Адміністратор ваших персональних даних Technikum Technologii Cyfrowych знаходиться в Щецині. З Адміністратором можна зв’язатися поштою: ul. Niemierzyńska 17, 71-441 Szczecin, електронною поштою: </w:t>
      </w:r>
      <w:hyperlink r:id="rId7">
        <w:r>
          <w:rPr>
            <w:color w:val="0562C1"/>
            <w:u w:val="single" w:color="0562C1"/>
          </w:rPr>
          <w:t>ttc@miasto.szczecin.pl</w:t>
        </w:r>
      </w:hyperlink>
      <w:r>
        <w:rPr>
          <w:color w:val="0562C1"/>
        </w:rPr>
        <w:t xml:space="preserve"> </w:t>
      </w:r>
      <w:r>
        <w:t>та за телефоном: 91 4212610.</w:t>
      </w:r>
    </w:p>
    <w:p w14:paraId="02CFF012" w14:textId="2A841B7F" w:rsidR="007E1A09" w:rsidRDefault="00000000">
      <w:pPr>
        <w:pStyle w:val="Akapitzlist"/>
        <w:numPr>
          <w:ilvl w:val="0"/>
          <w:numId w:val="1"/>
        </w:numPr>
        <w:tabs>
          <w:tab w:val="left" w:pos="381"/>
        </w:tabs>
        <w:spacing w:line="256" w:lineRule="auto"/>
        <w:ind w:left="140" w:right="140" w:firstLine="0"/>
        <w:jc w:val="both"/>
      </w:pPr>
      <w:r>
        <w:t xml:space="preserve">До спеціаліста із захисту даних можна зв’язатися за електронною поштою: </w:t>
      </w:r>
      <w:hyperlink r:id="rId8" w:history="1">
        <w:r w:rsidR="00474E9F" w:rsidRPr="006854E7">
          <w:rPr>
            <w:rStyle w:val="Hipercze"/>
          </w:rPr>
          <w:t xml:space="preserve">iod@cyberlex.szczecin.pl </w:t>
        </w:r>
      </w:hyperlink>
      <w:r>
        <w:t xml:space="preserve"> та за телефоном: +48</w:t>
      </w:r>
      <w:r w:rsidR="00474E9F">
        <w:t> 534 930 280</w:t>
      </w:r>
      <w:r>
        <w:t>.</w:t>
      </w:r>
    </w:p>
    <w:p w14:paraId="7E3997F6" w14:textId="77777777" w:rsidR="007E1A09" w:rsidRDefault="00000000">
      <w:pPr>
        <w:pStyle w:val="Akapitzlist"/>
        <w:numPr>
          <w:ilvl w:val="0"/>
          <w:numId w:val="1"/>
        </w:numPr>
        <w:tabs>
          <w:tab w:val="left" w:pos="354"/>
        </w:tabs>
        <w:spacing w:before="2"/>
        <w:ind w:left="354" w:right="0" w:hanging="214"/>
        <w:jc w:val="both"/>
      </w:pPr>
      <w:r>
        <w:t>Персональні</w:t>
      </w:r>
      <w:r>
        <w:rPr>
          <w:spacing w:val="-8"/>
        </w:rPr>
        <w:t xml:space="preserve"> </w:t>
      </w:r>
      <w:r>
        <w:t>дані</w:t>
      </w:r>
      <w:r>
        <w:rPr>
          <w:spacing w:val="-8"/>
        </w:rPr>
        <w:t xml:space="preserve"> </w:t>
      </w:r>
      <w:r>
        <w:t>обробляються</w:t>
      </w:r>
      <w:r>
        <w:rPr>
          <w:spacing w:val="-8"/>
        </w:rPr>
        <w:t xml:space="preserve"> </w:t>
      </w:r>
      <w:r>
        <w:t>на</w:t>
      </w:r>
      <w:r>
        <w:rPr>
          <w:spacing w:val="-5"/>
        </w:rPr>
        <w:t xml:space="preserve"> </w:t>
      </w:r>
      <w:r>
        <w:rPr>
          <w:spacing w:val="-2"/>
        </w:rPr>
        <w:t>підставі:</w:t>
      </w:r>
    </w:p>
    <w:p w14:paraId="0287A5C5" w14:textId="77777777" w:rsidR="007E1A09" w:rsidRDefault="00000000">
      <w:pPr>
        <w:pStyle w:val="Tekstpodstawowy"/>
        <w:spacing w:before="22" w:line="259" w:lineRule="auto"/>
        <w:ind w:right="137"/>
      </w:pPr>
      <w:r>
        <w:t>а) ст. 6 сек. 1 літ. c GDPR, тобто коли обробка необхідна для виконання юридичних зобов'язань, покладених на заклад, тобто здійснення дидактичної, освітньої та доглядової діяльності закладу (стаття 13 (1) (1) і (2) (ДИТЯЧИЙ САД), стаття 14 (1) пункти 1, 4 і 5 (ШКОЛИ) Закону від 14 грудня 2016 року «Про освіту») ведення обліку учнів для цілей навчального процесу (статті 41 і 47</w:t>
      </w:r>
      <w:r>
        <w:rPr>
          <w:spacing w:val="80"/>
        </w:rPr>
        <w:t xml:space="preserve"> </w:t>
      </w:r>
      <w:r>
        <w:t>Закону від 14 грудня 2016 року «Про освіту» та § 2 (ДИТЯЧИЙ САДОК) , 3 (ПОЧТОВКА ШКОЛА), 4 (ШКОЛА</w:t>
      </w:r>
      <w:r>
        <w:rPr>
          <w:spacing w:val="19"/>
        </w:rPr>
        <w:t xml:space="preserve"> </w:t>
      </w:r>
      <w:r>
        <w:t>ДЛЯ</w:t>
      </w:r>
      <w:r>
        <w:rPr>
          <w:spacing w:val="16"/>
        </w:rPr>
        <w:t xml:space="preserve"> </w:t>
      </w:r>
      <w:r>
        <w:t>ДІТЕЙ</w:t>
      </w:r>
      <w:r>
        <w:rPr>
          <w:spacing w:val="17"/>
        </w:rPr>
        <w:t xml:space="preserve"> </w:t>
      </w:r>
      <w:r>
        <w:t>ТА</w:t>
      </w:r>
      <w:r>
        <w:rPr>
          <w:spacing w:val="20"/>
        </w:rPr>
        <w:t xml:space="preserve"> </w:t>
      </w:r>
      <w:r>
        <w:t>МОЛОДІ,</w:t>
      </w:r>
      <w:r>
        <w:rPr>
          <w:spacing w:val="18"/>
        </w:rPr>
        <w:t xml:space="preserve"> </w:t>
      </w:r>
      <w:r>
        <w:t>5</w:t>
      </w:r>
      <w:r>
        <w:rPr>
          <w:spacing w:val="17"/>
        </w:rPr>
        <w:t xml:space="preserve"> </w:t>
      </w:r>
      <w:r>
        <w:t>(SOSW,</w:t>
      </w:r>
      <w:r>
        <w:rPr>
          <w:spacing w:val="18"/>
        </w:rPr>
        <w:t xml:space="preserve"> </w:t>
      </w:r>
      <w:r>
        <w:t>SOW,</w:t>
      </w:r>
      <w:r>
        <w:rPr>
          <w:spacing w:val="19"/>
        </w:rPr>
        <w:t xml:space="preserve"> </w:t>
      </w:r>
      <w:r>
        <w:t>MOW,</w:t>
      </w:r>
      <w:r>
        <w:rPr>
          <w:spacing w:val="18"/>
        </w:rPr>
        <w:t xml:space="preserve"> </w:t>
      </w:r>
      <w:r>
        <w:t>MOS),</w:t>
      </w:r>
      <w:r>
        <w:rPr>
          <w:spacing w:val="15"/>
        </w:rPr>
        <w:t xml:space="preserve"> </w:t>
      </w:r>
      <w:r>
        <w:t>6,</w:t>
      </w:r>
      <w:r>
        <w:rPr>
          <w:spacing w:val="18"/>
        </w:rPr>
        <w:t xml:space="preserve"> </w:t>
      </w:r>
      <w:r>
        <w:t>7,</w:t>
      </w:r>
      <w:r>
        <w:rPr>
          <w:spacing w:val="15"/>
        </w:rPr>
        <w:t xml:space="preserve"> </w:t>
      </w:r>
      <w:r>
        <w:t>8,</w:t>
      </w:r>
      <w:r>
        <w:rPr>
          <w:spacing w:val="15"/>
        </w:rPr>
        <w:t xml:space="preserve"> </w:t>
      </w:r>
      <w:r>
        <w:t>9</w:t>
      </w:r>
      <w:r>
        <w:rPr>
          <w:spacing w:val="21"/>
        </w:rPr>
        <w:t xml:space="preserve"> </w:t>
      </w:r>
      <w:r>
        <w:t>(LIGHT),</w:t>
      </w:r>
      <w:r>
        <w:rPr>
          <w:spacing w:val="18"/>
        </w:rPr>
        <w:t xml:space="preserve"> </w:t>
      </w:r>
      <w:r>
        <w:t>10</w:t>
      </w:r>
      <w:r>
        <w:rPr>
          <w:spacing w:val="15"/>
        </w:rPr>
        <w:t xml:space="preserve"> </w:t>
      </w:r>
      <w:r>
        <w:t>(SOSW,</w:t>
      </w:r>
      <w:r>
        <w:rPr>
          <w:spacing w:val="19"/>
        </w:rPr>
        <w:t xml:space="preserve"> </w:t>
      </w:r>
      <w:r>
        <w:rPr>
          <w:spacing w:val="-4"/>
        </w:rPr>
        <w:t>SOW,</w:t>
      </w:r>
    </w:p>
    <w:p w14:paraId="28EF2240" w14:textId="77777777" w:rsidR="007E1A09" w:rsidRDefault="00000000">
      <w:pPr>
        <w:pStyle w:val="Tekstpodstawowy"/>
        <w:spacing w:line="268" w:lineRule="exact"/>
        <w:ind w:right="0"/>
      </w:pPr>
      <w:r>
        <w:t>MOW,</w:t>
      </w:r>
      <w:r>
        <w:rPr>
          <w:spacing w:val="4"/>
        </w:rPr>
        <w:t xml:space="preserve"> </w:t>
      </w:r>
      <w:r>
        <w:t>MOS</w:t>
      </w:r>
      <w:r>
        <w:rPr>
          <w:spacing w:val="5"/>
        </w:rPr>
        <w:t xml:space="preserve"> </w:t>
      </w:r>
      <w:r>
        <w:t>),</w:t>
      </w:r>
      <w:r>
        <w:rPr>
          <w:spacing w:val="7"/>
        </w:rPr>
        <w:t xml:space="preserve"> </w:t>
      </w:r>
      <w:r>
        <w:t>11,</w:t>
      </w:r>
      <w:r>
        <w:rPr>
          <w:spacing w:val="6"/>
        </w:rPr>
        <w:t xml:space="preserve"> </w:t>
      </w:r>
      <w:r>
        <w:t>12,</w:t>
      </w:r>
      <w:r>
        <w:rPr>
          <w:spacing w:val="7"/>
        </w:rPr>
        <w:t xml:space="preserve"> </w:t>
      </w:r>
      <w:r>
        <w:t>13,</w:t>
      </w:r>
      <w:r>
        <w:rPr>
          <w:spacing w:val="7"/>
        </w:rPr>
        <w:t xml:space="preserve"> </w:t>
      </w:r>
      <w:r>
        <w:t>14,</w:t>
      </w:r>
      <w:r>
        <w:rPr>
          <w:spacing w:val="6"/>
        </w:rPr>
        <w:t xml:space="preserve"> </w:t>
      </w:r>
      <w:r>
        <w:t>15</w:t>
      </w:r>
      <w:r>
        <w:rPr>
          <w:spacing w:val="5"/>
        </w:rPr>
        <w:t xml:space="preserve"> </w:t>
      </w:r>
      <w:r>
        <w:t>(ШКОЛА),</w:t>
      </w:r>
      <w:r>
        <w:rPr>
          <w:spacing w:val="6"/>
        </w:rPr>
        <w:t xml:space="preserve"> </w:t>
      </w:r>
      <w:r>
        <w:t>17</w:t>
      </w:r>
      <w:r>
        <w:rPr>
          <w:spacing w:val="6"/>
        </w:rPr>
        <w:t xml:space="preserve"> </w:t>
      </w:r>
      <w:r>
        <w:t>(ШКОЛИ),</w:t>
      </w:r>
      <w:r>
        <w:rPr>
          <w:spacing w:val="6"/>
        </w:rPr>
        <w:t xml:space="preserve"> </w:t>
      </w:r>
      <w:r>
        <w:t>18,</w:t>
      </w:r>
      <w:r>
        <w:rPr>
          <w:spacing w:val="6"/>
        </w:rPr>
        <w:t xml:space="preserve"> </w:t>
      </w:r>
      <w:r>
        <w:t>19,</w:t>
      </w:r>
      <w:r>
        <w:rPr>
          <w:spacing w:val="6"/>
        </w:rPr>
        <w:t xml:space="preserve"> </w:t>
      </w:r>
      <w:r>
        <w:t>20</w:t>
      </w:r>
      <w:r>
        <w:rPr>
          <w:spacing w:val="7"/>
        </w:rPr>
        <w:t xml:space="preserve"> </w:t>
      </w:r>
      <w:r>
        <w:t>(ЦЕНТРІВ</w:t>
      </w:r>
      <w:r>
        <w:rPr>
          <w:spacing w:val="7"/>
        </w:rPr>
        <w:t xml:space="preserve"> </w:t>
      </w:r>
      <w:r>
        <w:t>ДОШКІЛЬНОЇ</w:t>
      </w:r>
      <w:r>
        <w:rPr>
          <w:spacing w:val="6"/>
        </w:rPr>
        <w:t xml:space="preserve"> </w:t>
      </w:r>
      <w:r>
        <w:rPr>
          <w:spacing w:val="-2"/>
        </w:rPr>
        <w:t>ОСВІТИ),</w:t>
      </w:r>
    </w:p>
    <w:p w14:paraId="7901C71E" w14:textId="77777777" w:rsidR="007E1A09" w:rsidRDefault="00000000">
      <w:pPr>
        <w:pStyle w:val="Tekstpodstawowy"/>
        <w:spacing w:before="22" w:line="259" w:lineRule="auto"/>
        <w:ind w:right="110"/>
        <w:jc w:val="left"/>
      </w:pPr>
      <w:r>
        <w:t>24 (ДОДАЧА) Розпорядження Міністра національної освіти від 25 серпня, 2017 року про порядок ведення</w:t>
      </w:r>
      <w:r>
        <w:rPr>
          <w:spacing w:val="40"/>
        </w:rPr>
        <w:t xml:space="preserve"> </w:t>
      </w:r>
      <w:r>
        <w:t>дитячих</w:t>
      </w:r>
      <w:r>
        <w:rPr>
          <w:spacing w:val="40"/>
        </w:rPr>
        <w:t xml:space="preserve"> </w:t>
      </w:r>
      <w:r>
        <w:t>садків</w:t>
      </w:r>
      <w:r>
        <w:rPr>
          <w:spacing w:val="40"/>
        </w:rPr>
        <w:t xml:space="preserve"> </w:t>
      </w:r>
      <w:r>
        <w:t>державними,</w:t>
      </w:r>
      <w:r>
        <w:rPr>
          <w:spacing w:val="40"/>
        </w:rPr>
        <w:t xml:space="preserve"> </w:t>
      </w:r>
      <w:r>
        <w:t>школами</w:t>
      </w:r>
      <w:r>
        <w:rPr>
          <w:spacing w:val="40"/>
        </w:rPr>
        <w:t xml:space="preserve"> </w:t>
      </w:r>
      <w:r>
        <w:t>та</w:t>
      </w:r>
      <w:r>
        <w:rPr>
          <w:spacing w:val="40"/>
        </w:rPr>
        <w:t xml:space="preserve"> </w:t>
      </w:r>
      <w:r>
        <w:t>установами</w:t>
      </w:r>
      <w:r>
        <w:rPr>
          <w:spacing w:val="40"/>
        </w:rPr>
        <w:t xml:space="preserve"> </w:t>
      </w:r>
      <w:r>
        <w:t>документування</w:t>
      </w:r>
      <w:r>
        <w:rPr>
          <w:spacing w:val="40"/>
        </w:rPr>
        <w:t xml:space="preserve"> </w:t>
      </w:r>
      <w:r>
        <w:t>курсу</w:t>
      </w:r>
      <w:r>
        <w:rPr>
          <w:spacing w:val="40"/>
        </w:rPr>
        <w:t xml:space="preserve"> </w:t>
      </w:r>
      <w:r>
        <w:t>освіти, виховної та доглядової діяльності та видів цієї документації), ведення журналу уроків (п. 47 ст.</w:t>
      </w:r>
      <w:r>
        <w:rPr>
          <w:spacing w:val="80"/>
        </w:rPr>
        <w:t xml:space="preserve"> </w:t>
      </w:r>
      <w:r>
        <w:t>awy</w:t>
      </w:r>
      <w:r>
        <w:rPr>
          <w:spacing w:val="35"/>
        </w:rPr>
        <w:t xml:space="preserve"> </w:t>
      </w:r>
      <w:r>
        <w:t>від</w:t>
      </w:r>
      <w:r>
        <w:rPr>
          <w:spacing w:val="33"/>
        </w:rPr>
        <w:t xml:space="preserve"> </w:t>
      </w:r>
      <w:r>
        <w:t>14</w:t>
      </w:r>
      <w:r>
        <w:rPr>
          <w:spacing w:val="32"/>
        </w:rPr>
        <w:t xml:space="preserve"> </w:t>
      </w:r>
      <w:r>
        <w:t>грудня</w:t>
      </w:r>
      <w:r>
        <w:rPr>
          <w:spacing w:val="33"/>
        </w:rPr>
        <w:t xml:space="preserve"> </w:t>
      </w:r>
      <w:r>
        <w:t>2016</w:t>
      </w:r>
      <w:r>
        <w:rPr>
          <w:spacing w:val="32"/>
        </w:rPr>
        <w:t xml:space="preserve"> </w:t>
      </w:r>
      <w:r>
        <w:t>р.</w:t>
      </w:r>
      <w:r>
        <w:rPr>
          <w:spacing w:val="32"/>
        </w:rPr>
        <w:t xml:space="preserve"> </w:t>
      </w:r>
      <w:r>
        <w:t>-</w:t>
      </w:r>
      <w:r>
        <w:rPr>
          <w:spacing w:val="33"/>
        </w:rPr>
        <w:t xml:space="preserve"> </w:t>
      </w:r>
      <w:r>
        <w:t>Закон</w:t>
      </w:r>
      <w:r>
        <w:rPr>
          <w:spacing w:val="34"/>
        </w:rPr>
        <w:t xml:space="preserve"> </w:t>
      </w:r>
      <w:r>
        <w:t>про</w:t>
      </w:r>
      <w:r>
        <w:rPr>
          <w:spacing w:val="31"/>
        </w:rPr>
        <w:t xml:space="preserve"> </w:t>
      </w:r>
      <w:r>
        <w:t>освіту</w:t>
      </w:r>
      <w:r>
        <w:rPr>
          <w:spacing w:val="32"/>
        </w:rPr>
        <w:t xml:space="preserve"> </w:t>
      </w:r>
      <w:r>
        <w:t>у</w:t>
      </w:r>
      <w:r>
        <w:rPr>
          <w:spacing w:val="32"/>
        </w:rPr>
        <w:t xml:space="preserve"> </w:t>
      </w:r>
      <w:r>
        <w:t>зв'язку</w:t>
      </w:r>
      <w:r>
        <w:rPr>
          <w:spacing w:val="32"/>
        </w:rPr>
        <w:t xml:space="preserve"> </w:t>
      </w:r>
      <w:r>
        <w:t>з</w:t>
      </w:r>
      <w:r>
        <w:rPr>
          <w:spacing w:val="32"/>
        </w:rPr>
        <w:t xml:space="preserve"> </w:t>
      </w:r>
      <w:r>
        <w:t>§</w:t>
      </w:r>
      <w:r>
        <w:rPr>
          <w:spacing w:val="34"/>
        </w:rPr>
        <w:t xml:space="preserve"> </w:t>
      </w:r>
      <w:r>
        <w:t>8</w:t>
      </w:r>
      <w:r>
        <w:rPr>
          <w:spacing w:val="32"/>
        </w:rPr>
        <w:t xml:space="preserve"> </w:t>
      </w:r>
      <w:r>
        <w:t>Положення</w:t>
      </w:r>
      <w:r>
        <w:rPr>
          <w:spacing w:val="30"/>
        </w:rPr>
        <w:t xml:space="preserve"> </w:t>
      </w:r>
      <w:r>
        <w:t>Міністра</w:t>
      </w:r>
      <w:r>
        <w:rPr>
          <w:spacing w:val="33"/>
        </w:rPr>
        <w:t xml:space="preserve"> </w:t>
      </w:r>
      <w:r>
        <w:t>національної освіти</w:t>
      </w:r>
      <w:r>
        <w:rPr>
          <w:spacing w:val="37"/>
        </w:rPr>
        <w:t xml:space="preserve"> </w:t>
      </w:r>
      <w:r>
        <w:t>від</w:t>
      </w:r>
      <w:r>
        <w:rPr>
          <w:spacing w:val="35"/>
        </w:rPr>
        <w:t xml:space="preserve"> </w:t>
      </w:r>
      <w:r>
        <w:t>25</w:t>
      </w:r>
      <w:r>
        <w:rPr>
          <w:spacing w:val="38"/>
        </w:rPr>
        <w:t xml:space="preserve"> </w:t>
      </w:r>
      <w:r>
        <w:t>серпня</w:t>
      </w:r>
      <w:r>
        <w:rPr>
          <w:spacing w:val="33"/>
        </w:rPr>
        <w:t xml:space="preserve"> </w:t>
      </w:r>
      <w:r>
        <w:t>2017</w:t>
      </w:r>
      <w:r>
        <w:rPr>
          <w:spacing w:val="34"/>
        </w:rPr>
        <w:t xml:space="preserve"> </w:t>
      </w:r>
      <w:r>
        <w:t>року</w:t>
      </w:r>
      <w:r>
        <w:rPr>
          <w:spacing w:val="38"/>
        </w:rPr>
        <w:t xml:space="preserve"> </w:t>
      </w:r>
      <w:r>
        <w:t>про</w:t>
      </w:r>
      <w:r>
        <w:rPr>
          <w:spacing w:val="34"/>
        </w:rPr>
        <w:t xml:space="preserve"> </w:t>
      </w:r>
      <w:r>
        <w:t>порядок</w:t>
      </w:r>
      <w:r>
        <w:rPr>
          <w:spacing w:val="37"/>
        </w:rPr>
        <w:t xml:space="preserve"> </w:t>
      </w:r>
      <w:r>
        <w:t>ведення</w:t>
      </w:r>
      <w:r>
        <w:rPr>
          <w:spacing w:val="35"/>
        </w:rPr>
        <w:t xml:space="preserve"> </w:t>
      </w:r>
      <w:r>
        <w:t>документації</w:t>
      </w:r>
      <w:r>
        <w:rPr>
          <w:spacing w:val="35"/>
        </w:rPr>
        <w:t xml:space="preserve"> </w:t>
      </w:r>
      <w:r>
        <w:t>про</w:t>
      </w:r>
      <w:r>
        <w:rPr>
          <w:spacing w:val="37"/>
        </w:rPr>
        <w:t xml:space="preserve"> </w:t>
      </w:r>
      <w:r>
        <w:t>хід</w:t>
      </w:r>
      <w:r>
        <w:rPr>
          <w:spacing w:val="37"/>
        </w:rPr>
        <w:t xml:space="preserve"> </w:t>
      </w:r>
      <w:r>
        <w:t>освіти,</w:t>
      </w:r>
      <w:r>
        <w:rPr>
          <w:spacing w:val="38"/>
        </w:rPr>
        <w:t xml:space="preserve"> </w:t>
      </w:r>
      <w:r>
        <w:t>виховної</w:t>
      </w:r>
      <w:r>
        <w:rPr>
          <w:spacing w:val="35"/>
        </w:rPr>
        <w:t xml:space="preserve"> </w:t>
      </w:r>
      <w:r>
        <w:t>та доглядової</w:t>
      </w:r>
      <w:r>
        <w:rPr>
          <w:spacing w:val="40"/>
        </w:rPr>
        <w:t xml:space="preserve"> </w:t>
      </w:r>
      <w:r>
        <w:t>діяльності</w:t>
      </w:r>
      <w:r>
        <w:rPr>
          <w:spacing w:val="40"/>
        </w:rPr>
        <w:t xml:space="preserve"> </w:t>
      </w:r>
      <w:r>
        <w:t>та</w:t>
      </w:r>
      <w:r>
        <w:rPr>
          <w:spacing w:val="40"/>
        </w:rPr>
        <w:t xml:space="preserve"> </w:t>
      </w:r>
      <w:r>
        <w:t>види</w:t>
      </w:r>
      <w:r>
        <w:rPr>
          <w:spacing w:val="40"/>
        </w:rPr>
        <w:t xml:space="preserve"> </w:t>
      </w:r>
      <w:r>
        <w:t>цієї</w:t>
      </w:r>
      <w:r>
        <w:rPr>
          <w:spacing w:val="40"/>
        </w:rPr>
        <w:t xml:space="preserve"> </w:t>
      </w:r>
      <w:r>
        <w:t>документації</w:t>
      </w:r>
      <w:r>
        <w:rPr>
          <w:spacing w:val="40"/>
        </w:rPr>
        <w:t xml:space="preserve"> </w:t>
      </w:r>
      <w:r>
        <w:t>державними</w:t>
      </w:r>
      <w:r>
        <w:rPr>
          <w:spacing w:val="40"/>
        </w:rPr>
        <w:t xml:space="preserve"> </w:t>
      </w:r>
      <w:r>
        <w:t>дитячими</w:t>
      </w:r>
      <w:r>
        <w:rPr>
          <w:spacing w:val="40"/>
        </w:rPr>
        <w:t xml:space="preserve"> </w:t>
      </w:r>
      <w:r>
        <w:t>садками,</w:t>
      </w:r>
      <w:r>
        <w:rPr>
          <w:spacing w:val="40"/>
        </w:rPr>
        <w:t xml:space="preserve"> </w:t>
      </w:r>
      <w:r>
        <w:t>школами</w:t>
      </w:r>
      <w:r>
        <w:rPr>
          <w:spacing w:val="40"/>
        </w:rPr>
        <w:t xml:space="preserve"> </w:t>
      </w:r>
      <w:r>
        <w:t>та установами),</w:t>
      </w:r>
      <w:r>
        <w:rPr>
          <w:spacing w:val="23"/>
        </w:rPr>
        <w:t xml:space="preserve"> </w:t>
      </w:r>
      <w:r>
        <w:t>організації охорони здоров’я та стоматологічної допомоги.</w:t>
      </w:r>
      <w:r>
        <w:rPr>
          <w:spacing w:val="23"/>
        </w:rPr>
        <w:t xml:space="preserve"> </w:t>
      </w:r>
      <w:r>
        <w:t>для</w:t>
      </w:r>
      <w:r>
        <w:rPr>
          <w:spacing w:val="23"/>
        </w:rPr>
        <w:t xml:space="preserve"> </w:t>
      </w:r>
      <w:r>
        <w:t>учнів (ст.</w:t>
      </w:r>
      <w:r>
        <w:rPr>
          <w:spacing w:val="23"/>
        </w:rPr>
        <w:t xml:space="preserve"> </w:t>
      </w:r>
      <w:r>
        <w:t>68 ч.</w:t>
      </w:r>
      <w:r>
        <w:rPr>
          <w:spacing w:val="23"/>
        </w:rPr>
        <w:t xml:space="preserve"> </w:t>
      </w:r>
      <w:r>
        <w:t>1 п. 11</w:t>
      </w:r>
      <w:r>
        <w:rPr>
          <w:spacing w:val="40"/>
        </w:rPr>
        <w:t xml:space="preserve"> </w:t>
      </w:r>
      <w:r>
        <w:t>Закону</w:t>
      </w:r>
      <w:r>
        <w:rPr>
          <w:spacing w:val="40"/>
        </w:rPr>
        <w:t xml:space="preserve"> </w:t>
      </w:r>
      <w:r>
        <w:t>від</w:t>
      </w:r>
      <w:r>
        <w:rPr>
          <w:spacing w:val="40"/>
        </w:rPr>
        <w:t xml:space="preserve"> </w:t>
      </w:r>
      <w:r>
        <w:t>14.12.2016</w:t>
      </w:r>
      <w:r>
        <w:rPr>
          <w:spacing w:val="40"/>
        </w:rPr>
        <w:t xml:space="preserve"> </w:t>
      </w:r>
      <w:r>
        <w:t>р.</w:t>
      </w:r>
      <w:r>
        <w:rPr>
          <w:spacing w:val="40"/>
        </w:rPr>
        <w:t xml:space="preserve"> </w:t>
      </w:r>
      <w:r>
        <w:t>-</w:t>
      </w:r>
      <w:r>
        <w:rPr>
          <w:spacing w:val="40"/>
        </w:rPr>
        <w:t xml:space="preserve"> </w:t>
      </w:r>
      <w:r>
        <w:t>Закон</w:t>
      </w:r>
      <w:r>
        <w:rPr>
          <w:spacing w:val="40"/>
        </w:rPr>
        <w:t xml:space="preserve"> </w:t>
      </w:r>
      <w:r>
        <w:t>про</w:t>
      </w:r>
      <w:r>
        <w:rPr>
          <w:spacing w:val="40"/>
        </w:rPr>
        <w:t xml:space="preserve"> </w:t>
      </w:r>
      <w:r>
        <w:t>освіту</w:t>
      </w:r>
      <w:r>
        <w:rPr>
          <w:spacing w:val="40"/>
        </w:rPr>
        <w:t xml:space="preserve"> </w:t>
      </w:r>
      <w:r>
        <w:t>у</w:t>
      </w:r>
      <w:r>
        <w:rPr>
          <w:spacing w:val="40"/>
        </w:rPr>
        <w:t xml:space="preserve"> </w:t>
      </w:r>
      <w:r>
        <w:t>зв'язку</w:t>
      </w:r>
      <w:r>
        <w:rPr>
          <w:spacing w:val="40"/>
        </w:rPr>
        <w:t xml:space="preserve"> </w:t>
      </w:r>
      <w:r>
        <w:t>зі</w:t>
      </w:r>
      <w:r>
        <w:rPr>
          <w:spacing w:val="40"/>
        </w:rPr>
        <w:t xml:space="preserve"> </w:t>
      </w:r>
      <w:r>
        <w:t>ст.</w:t>
      </w:r>
      <w:r>
        <w:rPr>
          <w:spacing w:val="40"/>
        </w:rPr>
        <w:t xml:space="preserve"> </w:t>
      </w:r>
      <w:r>
        <w:t>4</w:t>
      </w:r>
      <w:r>
        <w:rPr>
          <w:spacing w:val="40"/>
        </w:rPr>
        <w:t xml:space="preserve"> </w:t>
      </w:r>
      <w:r>
        <w:t>Закону</w:t>
      </w:r>
      <w:r>
        <w:rPr>
          <w:spacing w:val="40"/>
        </w:rPr>
        <w:t xml:space="preserve"> </w:t>
      </w:r>
      <w:r>
        <w:t>від</w:t>
      </w:r>
      <w:r>
        <w:rPr>
          <w:spacing w:val="40"/>
        </w:rPr>
        <w:t xml:space="preserve"> </w:t>
      </w:r>
      <w:r>
        <w:t>12.04.2019</w:t>
      </w:r>
      <w:r>
        <w:rPr>
          <w:spacing w:val="40"/>
        </w:rPr>
        <w:t xml:space="preserve"> </w:t>
      </w:r>
      <w:r>
        <w:t>р.</w:t>
      </w:r>
      <w:r>
        <w:rPr>
          <w:spacing w:val="40"/>
        </w:rPr>
        <w:t xml:space="preserve"> </w:t>
      </w:r>
      <w:r>
        <w:t>про охорону</w:t>
      </w:r>
      <w:r>
        <w:rPr>
          <w:spacing w:val="32"/>
        </w:rPr>
        <w:t xml:space="preserve"> </w:t>
      </w:r>
      <w:r>
        <w:t>здоров'я</w:t>
      </w:r>
      <w:r>
        <w:rPr>
          <w:spacing w:val="33"/>
        </w:rPr>
        <w:t xml:space="preserve"> </w:t>
      </w:r>
      <w:r>
        <w:t>учнів),</w:t>
      </w:r>
      <w:r>
        <w:rPr>
          <w:spacing w:val="30"/>
        </w:rPr>
        <w:t xml:space="preserve"> </w:t>
      </w:r>
      <w:r>
        <w:t>проведення</w:t>
      </w:r>
      <w:r>
        <w:rPr>
          <w:spacing w:val="30"/>
        </w:rPr>
        <w:t xml:space="preserve"> </w:t>
      </w:r>
      <w:r>
        <w:t>додаткових</w:t>
      </w:r>
      <w:r>
        <w:rPr>
          <w:spacing w:val="32"/>
        </w:rPr>
        <w:t xml:space="preserve"> </w:t>
      </w:r>
      <w:r>
        <w:t>занять</w:t>
      </w:r>
      <w:r>
        <w:rPr>
          <w:spacing w:val="31"/>
        </w:rPr>
        <w:t xml:space="preserve"> </w:t>
      </w:r>
      <w:r>
        <w:t>(ст.</w:t>
      </w:r>
      <w:r>
        <w:rPr>
          <w:spacing w:val="30"/>
        </w:rPr>
        <w:t xml:space="preserve"> </w:t>
      </w:r>
      <w:r>
        <w:t>109</w:t>
      </w:r>
      <w:r>
        <w:rPr>
          <w:spacing w:val="32"/>
        </w:rPr>
        <w:t xml:space="preserve"> </w:t>
      </w:r>
      <w:r>
        <w:t>ч.</w:t>
      </w:r>
      <w:r>
        <w:rPr>
          <w:spacing w:val="32"/>
        </w:rPr>
        <w:t xml:space="preserve"> </w:t>
      </w:r>
      <w:r>
        <w:t>1</w:t>
      </w:r>
      <w:r>
        <w:rPr>
          <w:spacing w:val="30"/>
        </w:rPr>
        <w:t xml:space="preserve"> </w:t>
      </w:r>
      <w:r>
        <w:t>п.</w:t>
      </w:r>
      <w:r>
        <w:rPr>
          <w:spacing w:val="30"/>
        </w:rPr>
        <w:t xml:space="preserve"> </w:t>
      </w:r>
      <w:r>
        <w:t>2</w:t>
      </w:r>
      <w:r>
        <w:rPr>
          <w:spacing w:val="32"/>
        </w:rPr>
        <w:t xml:space="preserve"> </w:t>
      </w:r>
      <w:r>
        <w:t>Закону</w:t>
      </w:r>
      <w:r>
        <w:rPr>
          <w:spacing w:val="30"/>
        </w:rPr>
        <w:t xml:space="preserve"> </w:t>
      </w:r>
      <w:r>
        <w:t>від</w:t>
      </w:r>
      <w:r>
        <w:rPr>
          <w:spacing w:val="33"/>
        </w:rPr>
        <w:t xml:space="preserve"> </w:t>
      </w:r>
      <w:r>
        <w:t>14</w:t>
      </w:r>
      <w:r>
        <w:rPr>
          <w:spacing w:val="30"/>
        </w:rPr>
        <w:t xml:space="preserve"> </w:t>
      </w:r>
      <w:r>
        <w:t>грудня 2016 року - Закон про освіту), запозичення книг у шкільній бібліотеці, ведення шкільного гуртка,</w:t>
      </w:r>
      <w:r>
        <w:rPr>
          <w:spacing w:val="40"/>
        </w:rPr>
        <w:t xml:space="preserve"> </w:t>
      </w:r>
      <w:r>
        <w:t>б) мистецтво. 6 сек. 1 літ. e GDPR, тобто обробка, необхідна для забезпечення безпеки студентів, працівників</w:t>
      </w:r>
      <w:r>
        <w:rPr>
          <w:spacing w:val="40"/>
        </w:rPr>
        <w:t xml:space="preserve"> </w:t>
      </w:r>
      <w:r>
        <w:t>та</w:t>
      </w:r>
      <w:r>
        <w:rPr>
          <w:spacing w:val="40"/>
        </w:rPr>
        <w:t xml:space="preserve"> </w:t>
      </w:r>
      <w:r>
        <w:t>майна</w:t>
      </w:r>
      <w:r>
        <w:rPr>
          <w:spacing w:val="40"/>
        </w:rPr>
        <w:t xml:space="preserve"> </w:t>
      </w:r>
      <w:r>
        <w:t>закладу,</w:t>
      </w:r>
      <w:r>
        <w:rPr>
          <w:spacing w:val="40"/>
        </w:rPr>
        <w:t xml:space="preserve"> </w:t>
      </w:r>
      <w:r>
        <w:t>з</w:t>
      </w:r>
      <w:r>
        <w:rPr>
          <w:spacing w:val="40"/>
        </w:rPr>
        <w:t xml:space="preserve"> </w:t>
      </w:r>
      <w:r>
        <w:t>метою</w:t>
      </w:r>
      <w:r>
        <w:rPr>
          <w:spacing w:val="40"/>
        </w:rPr>
        <w:t xml:space="preserve"> </w:t>
      </w:r>
      <w:r>
        <w:t>харчування</w:t>
      </w:r>
      <w:r>
        <w:rPr>
          <w:spacing w:val="40"/>
        </w:rPr>
        <w:t xml:space="preserve"> </w:t>
      </w:r>
      <w:r>
        <w:t>дітей</w:t>
      </w:r>
      <w:r>
        <w:rPr>
          <w:spacing w:val="40"/>
        </w:rPr>
        <w:t xml:space="preserve"> </w:t>
      </w:r>
      <w:r>
        <w:t>та</w:t>
      </w:r>
      <w:r>
        <w:rPr>
          <w:spacing w:val="40"/>
        </w:rPr>
        <w:t xml:space="preserve"> </w:t>
      </w:r>
      <w:r>
        <w:t>стягнення</w:t>
      </w:r>
      <w:r>
        <w:rPr>
          <w:spacing w:val="40"/>
        </w:rPr>
        <w:t xml:space="preserve"> </w:t>
      </w:r>
      <w:r>
        <w:t>плати</w:t>
      </w:r>
      <w:r>
        <w:rPr>
          <w:spacing w:val="40"/>
        </w:rPr>
        <w:t xml:space="preserve"> </w:t>
      </w:r>
      <w:r>
        <w:t>за</w:t>
      </w:r>
      <w:r>
        <w:rPr>
          <w:spacing w:val="40"/>
        </w:rPr>
        <w:t xml:space="preserve"> </w:t>
      </w:r>
      <w:r>
        <w:t>цей</w:t>
      </w:r>
      <w:r>
        <w:rPr>
          <w:spacing w:val="40"/>
        </w:rPr>
        <w:t xml:space="preserve"> </w:t>
      </w:r>
      <w:r>
        <w:t>рахунок відповідно до ст.</w:t>
      </w:r>
      <w:r>
        <w:rPr>
          <w:spacing w:val="-1"/>
        </w:rPr>
        <w:t xml:space="preserve"> </w:t>
      </w:r>
      <w:r>
        <w:t>106</w:t>
      </w:r>
      <w:r>
        <w:rPr>
          <w:spacing w:val="-4"/>
        </w:rPr>
        <w:t xml:space="preserve"> </w:t>
      </w:r>
      <w:r>
        <w:t>сек. 1</w:t>
      </w:r>
      <w:r>
        <w:rPr>
          <w:spacing w:val="-1"/>
        </w:rPr>
        <w:t xml:space="preserve"> </w:t>
      </w:r>
      <w:r>
        <w:t>Закону «Про</w:t>
      </w:r>
      <w:r>
        <w:rPr>
          <w:spacing w:val="-2"/>
        </w:rPr>
        <w:t xml:space="preserve"> </w:t>
      </w:r>
      <w:r>
        <w:t>освіту» та</w:t>
      </w:r>
      <w:r>
        <w:rPr>
          <w:spacing w:val="-3"/>
        </w:rPr>
        <w:t xml:space="preserve"> </w:t>
      </w:r>
      <w:r>
        <w:t>постанови Ради</w:t>
      </w:r>
      <w:r>
        <w:rPr>
          <w:spacing w:val="-2"/>
        </w:rPr>
        <w:t xml:space="preserve"> </w:t>
      </w:r>
      <w:r>
        <w:t>Міністрів</w:t>
      </w:r>
      <w:r>
        <w:rPr>
          <w:spacing w:val="-1"/>
        </w:rPr>
        <w:t xml:space="preserve"> </w:t>
      </w:r>
      <w:r>
        <w:t>від 15</w:t>
      </w:r>
      <w:r>
        <w:rPr>
          <w:spacing w:val="-1"/>
        </w:rPr>
        <w:t xml:space="preserve"> </w:t>
      </w:r>
      <w:r>
        <w:t>жовтня</w:t>
      </w:r>
      <w:r>
        <w:rPr>
          <w:spacing w:val="-3"/>
        </w:rPr>
        <w:t xml:space="preserve"> </w:t>
      </w:r>
      <w:r>
        <w:t>2018</w:t>
      </w:r>
      <w:r>
        <w:rPr>
          <w:spacing w:val="-1"/>
        </w:rPr>
        <w:t xml:space="preserve"> </w:t>
      </w:r>
      <w:r>
        <w:t>р.</w:t>
      </w:r>
    </w:p>
    <w:p w14:paraId="5440C0E2" w14:textId="77777777" w:rsidR="007E1A09" w:rsidRDefault="00000000">
      <w:pPr>
        <w:pStyle w:val="Tekstpodstawowy"/>
        <w:spacing w:line="259" w:lineRule="auto"/>
        <w:jc w:val="left"/>
      </w:pPr>
      <w:r>
        <w:t>№ 140 «Про встановлення багаторічної державної програми «Харчування в школі та вдома» на 2019-2023</w:t>
      </w:r>
      <w:r>
        <w:rPr>
          <w:spacing w:val="15"/>
        </w:rPr>
        <w:t xml:space="preserve"> </w:t>
      </w:r>
      <w:r>
        <w:t>рр.,</w:t>
      </w:r>
      <w:r>
        <w:rPr>
          <w:spacing w:val="19"/>
        </w:rPr>
        <w:t xml:space="preserve"> </w:t>
      </w:r>
      <w:r>
        <w:t>виконання</w:t>
      </w:r>
      <w:r>
        <w:rPr>
          <w:spacing w:val="15"/>
        </w:rPr>
        <w:t xml:space="preserve"> </w:t>
      </w:r>
      <w:r>
        <w:t>завдань</w:t>
      </w:r>
      <w:r>
        <w:rPr>
          <w:spacing w:val="17"/>
        </w:rPr>
        <w:t xml:space="preserve"> </w:t>
      </w:r>
      <w:r>
        <w:t>в</w:t>
      </w:r>
      <w:r>
        <w:rPr>
          <w:spacing w:val="18"/>
        </w:rPr>
        <w:t xml:space="preserve"> </w:t>
      </w:r>
      <w:r>
        <w:t>галузі</w:t>
      </w:r>
      <w:r>
        <w:rPr>
          <w:spacing w:val="17"/>
        </w:rPr>
        <w:t xml:space="preserve"> </w:t>
      </w:r>
      <w:r>
        <w:t>охорони</w:t>
      </w:r>
      <w:r>
        <w:rPr>
          <w:spacing w:val="19"/>
        </w:rPr>
        <w:t xml:space="preserve"> </w:t>
      </w:r>
      <w:r>
        <w:t>праці</w:t>
      </w:r>
      <w:r>
        <w:rPr>
          <w:spacing w:val="17"/>
        </w:rPr>
        <w:t xml:space="preserve"> </w:t>
      </w:r>
      <w:r>
        <w:t>відповідно</w:t>
      </w:r>
      <w:r>
        <w:rPr>
          <w:spacing w:val="19"/>
        </w:rPr>
        <w:t xml:space="preserve"> </w:t>
      </w:r>
      <w:r>
        <w:t>до</w:t>
      </w:r>
      <w:r>
        <w:rPr>
          <w:spacing w:val="17"/>
        </w:rPr>
        <w:t xml:space="preserve"> </w:t>
      </w:r>
      <w:r>
        <w:t>ст.</w:t>
      </w:r>
      <w:r>
        <w:rPr>
          <w:spacing w:val="21"/>
        </w:rPr>
        <w:t xml:space="preserve"> </w:t>
      </w:r>
      <w:r>
        <w:t>68</w:t>
      </w:r>
      <w:r>
        <w:rPr>
          <w:spacing w:val="15"/>
        </w:rPr>
        <w:t xml:space="preserve"> </w:t>
      </w:r>
      <w:r>
        <w:t>п.</w:t>
      </w:r>
      <w:r>
        <w:rPr>
          <w:spacing w:val="21"/>
        </w:rPr>
        <w:t xml:space="preserve"> </w:t>
      </w:r>
      <w:r>
        <w:t>1</w:t>
      </w:r>
      <w:r>
        <w:rPr>
          <w:spacing w:val="15"/>
        </w:rPr>
        <w:t xml:space="preserve"> </w:t>
      </w:r>
      <w:r>
        <w:t>п.</w:t>
      </w:r>
      <w:r>
        <w:rPr>
          <w:spacing w:val="19"/>
        </w:rPr>
        <w:t xml:space="preserve"> </w:t>
      </w:r>
      <w:r>
        <w:t>1,</w:t>
      </w:r>
      <w:r>
        <w:rPr>
          <w:spacing w:val="15"/>
        </w:rPr>
        <w:t xml:space="preserve"> </w:t>
      </w:r>
      <w:r>
        <w:t>3,</w:t>
      </w:r>
      <w:r>
        <w:rPr>
          <w:spacing w:val="19"/>
        </w:rPr>
        <w:t xml:space="preserve"> </w:t>
      </w:r>
      <w:r>
        <w:t>6,</w:t>
      </w:r>
      <w:r>
        <w:rPr>
          <w:spacing w:val="16"/>
        </w:rPr>
        <w:t xml:space="preserve"> </w:t>
      </w:r>
      <w:r>
        <w:rPr>
          <w:spacing w:val="-7"/>
        </w:rPr>
        <w:t>11</w:t>
      </w:r>
    </w:p>
    <w:p w14:paraId="53348906" w14:textId="77777777" w:rsidR="007E1A09" w:rsidRDefault="00000000">
      <w:pPr>
        <w:pStyle w:val="Tekstpodstawowy"/>
        <w:spacing w:line="259" w:lineRule="auto"/>
        <w:ind w:right="137"/>
      </w:pPr>
      <w:r>
        <w:t>Закону про освіту та ст. 6 бал 1, 7 сек. 1, 2 пункти 3 - 6 Статуту вчителя та § 2 Положення Міністра національної освіти і спорту від 31 грудня 2002 р. про охорону праці в державних і приватних школах і дитячих садках.</w:t>
      </w:r>
    </w:p>
    <w:p w14:paraId="21798CBD" w14:textId="77777777" w:rsidR="007E1A09" w:rsidRDefault="00000000">
      <w:pPr>
        <w:pStyle w:val="Tekstpodstawowy"/>
        <w:spacing w:line="259" w:lineRule="auto"/>
        <w:ind w:right="175"/>
        <w:jc w:val="left"/>
      </w:pPr>
      <w:r>
        <w:t>в) ст.9 розд. 2 літ. g і h GDPR з метою реалізації процесу освіти та завдань у сфері охорони праці;</w:t>
      </w:r>
      <w:r>
        <w:rPr>
          <w:spacing w:val="40"/>
        </w:rPr>
        <w:t xml:space="preserve"> </w:t>
      </w:r>
      <w:r>
        <w:t>г) ст. 6 сек. 1 літ. а і ст. 9 сек. 2 літ. a GDPR, тобто на підставі згоди, наданої для цілей, зазначених щоразу у наданих формах згоди, у тому числі для популяризації діяльності закладу та досягнень та навичок студента, а також для забезпечення участі в додаткових класи.</w:t>
      </w:r>
    </w:p>
    <w:p w14:paraId="4F18F52B" w14:textId="77777777" w:rsidR="007E1A09" w:rsidRDefault="00000000">
      <w:pPr>
        <w:pStyle w:val="Akapitzlist"/>
        <w:numPr>
          <w:ilvl w:val="0"/>
          <w:numId w:val="1"/>
        </w:numPr>
        <w:tabs>
          <w:tab w:val="left" w:pos="356"/>
        </w:tabs>
        <w:spacing w:line="259" w:lineRule="auto"/>
        <w:ind w:left="140" w:right="140" w:firstLine="0"/>
        <w:jc w:val="both"/>
      </w:pPr>
      <w:r>
        <w:t>Одержувачами персональних</w:t>
      </w:r>
      <w:r>
        <w:rPr>
          <w:spacing w:val="-2"/>
        </w:rPr>
        <w:t xml:space="preserve"> </w:t>
      </w:r>
      <w:r>
        <w:t>даних</w:t>
      </w:r>
      <w:r>
        <w:rPr>
          <w:spacing w:val="-2"/>
        </w:rPr>
        <w:t xml:space="preserve"> </w:t>
      </w:r>
      <w:r>
        <w:t>є</w:t>
      </w:r>
      <w:r>
        <w:rPr>
          <w:spacing w:val="-1"/>
        </w:rPr>
        <w:t xml:space="preserve"> </w:t>
      </w:r>
      <w:r>
        <w:t>уповноважені</w:t>
      </w:r>
      <w:r>
        <w:rPr>
          <w:spacing w:val="-1"/>
        </w:rPr>
        <w:t xml:space="preserve"> </w:t>
      </w:r>
      <w:r>
        <w:t>працівники Адміністратора, суб’єкти,</w:t>
      </w:r>
      <w:r>
        <w:rPr>
          <w:spacing w:val="-2"/>
        </w:rPr>
        <w:t xml:space="preserve"> </w:t>
      </w:r>
      <w:r>
        <w:t>яким персональні дані мають бути розкриті для виконання юридичного обов’язку, а також суб’єкти, яким дані будуть довірені для досягнення цілей обробки.</w:t>
      </w:r>
    </w:p>
    <w:p w14:paraId="0B82498B" w14:textId="77777777" w:rsidR="007E1A09" w:rsidRDefault="00000000">
      <w:pPr>
        <w:pStyle w:val="Akapitzlist"/>
        <w:numPr>
          <w:ilvl w:val="0"/>
          <w:numId w:val="1"/>
        </w:numPr>
        <w:tabs>
          <w:tab w:val="left" w:pos="383"/>
        </w:tabs>
        <w:spacing w:line="259" w:lineRule="auto"/>
        <w:ind w:left="140" w:right="139" w:firstLine="0"/>
        <w:jc w:val="both"/>
      </w:pPr>
      <w:r>
        <w:t>Персональні дані зберігатимуться принаймні до закінчення періоду, протягом якого студент відвідуватиме заклад, або до відкликання згоди, заперечення, і в будь-якому випадку протягом періоду, визначеного положеннями щодо виконання юридичний обов'язок закладу.</w:t>
      </w:r>
    </w:p>
    <w:p w14:paraId="204C0196" w14:textId="77777777" w:rsidR="007E1A09" w:rsidRDefault="00000000">
      <w:pPr>
        <w:pStyle w:val="Akapitzlist"/>
        <w:numPr>
          <w:ilvl w:val="0"/>
          <w:numId w:val="1"/>
        </w:numPr>
        <w:tabs>
          <w:tab w:val="left" w:pos="426"/>
        </w:tabs>
        <w:ind w:left="140" w:firstLine="0"/>
        <w:jc w:val="both"/>
      </w:pPr>
      <w:r>
        <w:t>Ви маєте право вимагати від Адміністратора доступу до ваших персональних даних, їх виправлення, видалення або обмеження обробки, право заперечувати проти обробки, а також право на передачу даних.</w:t>
      </w:r>
    </w:p>
    <w:p w14:paraId="1EE591CA" w14:textId="77777777" w:rsidR="007E1A09" w:rsidRDefault="007E1A09">
      <w:pPr>
        <w:pStyle w:val="Akapitzlist"/>
        <w:sectPr w:rsidR="007E1A09">
          <w:pgSz w:w="11910" w:h="16840"/>
          <w:pgMar w:top="1920" w:right="1275" w:bottom="280" w:left="1275" w:header="708" w:footer="708" w:gutter="0"/>
          <w:cols w:space="708"/>
        </w:sectPr>
      </w:pPr>
    </w:p>
    <w:p w14:paraId="6816B1FF" w14:textId="77777777" w:rsidR="007E1A09" w:rsidRDefault="00000000">
      <w:pPr>
        <w:pStyle w:val="Akapitzlist"/>
        <w:numPr>
          <w:ilvl w:val="0"/>
          <w:numId w:val="1"/>
        </w:numPr>
        <w:tabs>
          <w:tab w:val="left" w:pos="378"/>
        </w:tabs>
        <w:spacing w:before="38"/>
        <w:ind w:left="140" w:right="139" w:firstLine="0"/>
        <w:jc w:val="both"/>
      </w:pPr>
      <w:r>
        <w:lastRenderedPageBreak/>
        <w:t>У разі обробки даних на підставі згоди ви маєте право в будь-який час відкликати згоду, не впливаючи на законність обробки, яка була здійснена на підставі згоди до її відкликання.</w:t>
      </w:r>
    </w:p>
    <w:p w14:paraId="49B765A5" w14:textId="77777777" w:rsidR="007E1A09" w:rsidRDefault="00000000">
      <w:pPr>
        <w:pStyle w:val="Akapitzlist"/>
        <w:numPr>
          <w:ilvl w:val="0"/>
          <w:numId w:val="1"/>
        </w:numPr>
        <w:tabs>
          <w:tab w:val="left" w:pos="359"/>
        </w:tabs>
        <w:spacing w:before="1"/>
        <w:ind w:left="140" w:right="139" w:firstLine="0"/>
        <w:jc w:val="both"/>
      </w:pPr>
      <w:r>
        <w:t>Ви маєте право подати скаргу до контролюючого органу, який є Головою Управління із захисту персональних даних, якщо вважаєте, що обробка ваших персональних даних Адміністратором порушує положення про захист персональних даних.</w:t>
      </w:r>
    </w:p>
    <w:p w14:paraId="1BC334E6" w14:textId="77777777" w:rsidR="007E1A09" w:rsidRDefault="00000000">
      <w:pPr>
        <w:pStyle w:val="Akapitzlist"/>
        <w:numPr>
          <w:ilvl w:val="0"/>
          <w:numId w:val="1"/>
        </w:numPr>
        <w:tabs>
          <w:tab w:val="left" w:pos="441"/>
        </w:tabs>
        <w:ind w:left="140" w:firstLine="0"/>
        <w:jc w:val="both"/>
      </w:pPr>
      <w:r>
        <w:t>Надання персональних даних для виконання Адміністратором юридичного обов’язку є обов’язковою вимогою законодавства. Для того, щоб студент міг відвідувати навчальний заклад, необхідно надати дані. Ненадання даних призводить до нездатності закладу виконувати завдання щодо студента. Надання даних, наданих на основі згоди, є добровільним, а відсутність згоди унеможливить досягнення наміченої мети, але не вплине на виконання закладом</w:t>
      </w:r>
      <w:r>
        <w:rPr>
          <w:spacing w:val="80"/>
        </w:rPr>
        <w:t xml:space="preserve"> </w:t>
      </w:r>
      <w:r>
        <w:t>основних завдань щодо студента.</w:t>
      </w:r>
    </w:p>
    <w:sectPr w:rsidR="007E1A09">
      <w:pgSz w:w="11910" w:h="16840"/>
      <w:pgMar w:top="136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F1C52"/>
    <w:multiLevelType w:val="hybridMultilevel"/>
    <w:tmpl w:val="75F6E91A"/>
    <w:lvl w:ilvl="0" w:tplc="2402B6E6">
      <w:start w:val="1"/>
      <w:numFmt w:val="decimal"/>
      <w:lvlText w:val="%1."/>
      <w:lvlJc w:val="left"/>
      <w:pPr>
        <w:ind w:left="141" w:hanging="279"/>
        <w:jc w:val="left"/>
      </w:pPr>
      <w:rPr>
        <w:rFonts w:ascii="Calibri Light" w:eastAsia="Calibri Light" w:hAnsi="Calibri Light" w:cs="Calibri Light" w:hint="default"/>
        <w:b w:val="0"/>
        <w:bCs w:val="0"/>
        <w:i w:val="0"/>
        <w:iCs w:val="0"/>
        <w:spacing w:val="0"/>
        <w:w w:val="100"/>
        <w:sz w:val="22"/>
        <w:szCs w:val="22"/>
        <w:lang w:val="pl-PL" w:eastAsia="en-US" w:bidi="ar-SA"/>
      </w:rPr>
    </w:lvl>
    <w:lvl w:ilvl="1" w:tplc="47EE0072">
      <w:numFmt w:val="bullet"/>
      <w:lvlText w:val="•"/>
      <w:lvlJc w:val="left"/>
      <w:pPr>
        <w:ind w:left="1061" w:hanging="279"/>
      </w:pPr>
      <w:rPr>
        <w:rFonts w:hint="default"/>
        <w:lang w:val="pl-PL" w:eastAsia="en-US" w:bidi="ar-SA"/>
      </w:rPr>
    </w:lvl>
    <w:lvl w:ilvl="2" w:tplc="6BCC0314">
      <w:numFmt w:val="bullet"/>
      <w:lvlText w:val="•"/>
      <w:lvlJc w:val="left"/>
      <w:pPr>
        <w:ind w:left="1983" w:hanging="279"/>
      </w:pPr>
      <w:rPr>
        <w:rFonts w:hint="default"/>
        <w:lang w:val="pl-PL" w:eastAsia="en-US" w:bidi="ar-SA"/>
      </w:rPr>
    </w:lvl>
    <w:lvl w:ilvl="3" w:tplc="7B0E2F46">
      <w:numFmt w:val="bullet"/>
      <w:lvlText w:val="•"/>
      <w:lvlJc w:val="left"/>
      <w:pPr>
        <w:ind w:left="2904" w:hanging="279"/>
      </w:pPr>
      <w:rPr>
        <w:rFonts w:hint="default"/>
        <w:lang w:val="pl-PL" w:eastAsia="en-US" w:bidi="ar-SA"/>
      </w:rPr>
    </w:lvl>
    <w:lvl w:ilvl="4" w:tplc="F374298A">
      <w:numFmt w:val="bullet"/>
      <w:lvlText w:val="•"/>
      <w:lvlJc w:val="left"/>
      <w:pPr>
        <w:ind w:left="3826" w:hanging="279"/>
      </w:pPr>
      <w:rPr>
        <w:rFonts w:hint="default"/>
        <w:lang w:val="pl-PL" w:eastAsia="en-US" w:bidi="ar-SA"/>
      </w:rPr>
    </w:lvl>
    <w:lvl w:ilvl="5" w:tplc="005AB548">
      <w:numFmt w:val="bullet"/>
      <w:lvlText w:val="•"/>
      <w:lvlJc w:val="left"/>
      <w:pPr>
        <w:ind w:left="4748" w:hanging="279"/>
      </w:pPr>
      <w:rPr>
        <w:rFonts w:hint="default"/>
        <w:lang w:val="pl-PL" w:eastAsia="en-US" w:bidi="ar-SA"/>
      </w:rPr>
    </w:lvl>
    <w:lvl w:ilvl="6" w:tplc="409AB0EA">
      <w:numFmt w:val="bullet"/>
      <w:lvlText w:val="•"/>
      <w:lvlJc w:val="left"/>
      <w:pPr>
        <w:ind w:left="5669" w:hanging="279"/>
      </w:pPr>
      <w:rPr>
        <w:rFonts w:hint="default"/>
        <w:lang w:val="pl-PL" w:eastAsia="en-US" w:bidi="ar-SA"/>
      </w:rPr>
    </w:lvl>
    <w:lvl w:ilvl="7" w:tplc="7618E5E8">
      <w:numFmt w:val="bullet"/>
      <w:lvlText w:val="•"/>
      <w:lvlJc w:val="left"/>
      <w:pPr>
        <w:ind w:left="6591" w:hanging="279"/>
      </w:pPr>
      <w:rPr>
        <w:rFonts w:hint="default"/>
        <w:lang w:val="pl-PL" w:eastAsia="en-US" w:bidi="ar-SA"/>
      </w:rPr>
    </w:lvl>
    <w:lvl w:ilvl="8" w:tplc="B9A2339A">
      <w:numFmt w:val="bullet"/>
      <w:lvlText w:val="•"/>
      <w:lvlJc w:val="left"/>
      <w:pPr>
        <w:ind w:left="7512" w:hanging="279"/>
      </w:pPr>
      <w:rPr>
        <w:rFonts w:hint="default"/>
        <w:lang w:val="pl-PL" w:eastAsia="en-US" w:bidi="ar-SA"/>
      </w:rPr>
    </w:lvl>
  </w:abstractNum>
  <w:abstractNum w:abstractNumId="1" w15:restartNumberingAfterBreak="0">
    <w:nsid w:val="53826946"/>
    <w:multiLevelType w:val="hybridMultilevel"/>
    <w:tmpl w:val="BCAE0852"/>
    <w:lvl w:ilvl="0" w:tplc="A76A0180">
      <w:start w:val="1"/>
      <w:numFmt w:val="decimal"/>
      <w:lvlText w:val="%1."/>
      <w:lvlJc w:val="left"/>
      <w:pPr>
        <w:ind w:left="568" w:hanging="428"/>
        <w:jc w:val="left"/>
      </w:pPr>
      <w:rPr>
        <w:rFonts w:ascii="Calibri" w:eastAsia="Calibri" w:hAnsi="Calibri" w:cs="Calibri" w:hint="default"/>
        <w:b w:val="0"/>
        <w:bCs w:val="0"/>
        <w:i w:val="0"/>
        <w:iCs w:val="0"/>
        <w:spacing w:val="0"/>
        <w:w w:val="100"/>
        <w:sz w:val="22"/>
        <w:szCs w:val="22"/>
        <w:lang w:val="pl-PL" w:eastAsia="en-US" w:bidi="ar-SA"/>
      </w:rPr>
    </w:lvl>
    <w:lvl w:ilvl="1" w:tplc="FD4037B2">
      <w:start w:val="1"/>
      <w:numFmt w:val="lowerLetter"/>
      <w:lvlText w:val="%2)"/>
      <w:lvlJc w:val="left"/>
      <w:pPr>
        <w:ind w:left="851" w:hanging="284"/>
        <w:jc w:val="left"/>
      </w:pPr>
      <w:rPr>
        <w:rFonts w:ascii="Calibri Light" w:eastAsia="Calibri Light" w:hAnsi="Calibri Light" w:cs="Calibri Light" w:hint="default"/>
        <w:b w:val="0"/>
        <w:bCs w:val="0"/>
        <w:i w:val="0"/>
        <w:iCs w:val="0"/>
        <w:spacing w:val="-1"/>
        <w:w w:val="100"/>
        <w:sz w:val="22"/>
        <w:szCs w:val="22"/>
        <w:lang w:val="pl-PL" w:eastAsia="en-US" w:bidi="ar-SA"/>
      </w:rPr>
    </w:lvl>
    <w:lvl w:ilvl="2" w:tplc="3274F5FE">
      <w:numFmt w:val="bullet"/>
      <w:lvlText w:val="•"/>
      <w:lvlJc w:val="left"/>
      <w:pPr>
        <w:ind w:left="1804" w:hanging="284"/>
      </w:pPr>
      <w:rPr>
        <w:rFonts w:hint="default"/>
        <w:lang w:val="pl-PL" w:eastAsia="en-US" w:bidi="ar-SA"/>
      </w:rPr>
    </w:lvl>
    <w:lvl w:ilvl="3" w:tplc="B37E96C0">
      <w:numFmt w:val="bullet"/>
      <w:lvlText w:val="•"/>
      <w:lvlJc w:val="left"/>
      <w:pPr>
        <w:ind w:left="2748" w:hanging="284"/>
      </w:pPr>
      <w:rPr>
        <w:rFonts w:hint="default"/>
        <w:lang w:val="pl-PL" w:eastAsia="en-US" w:bidi="ar-SA"/>
      </w:rPr>
    </w:lvl>
    <w:lvl w:ilvl="4" w:tplc="E2BCF5B4">
      <w:numFmt w:val="bullet"/>
      <w:lvlText w:val="•"/>
      <w:lvlJc w:val="left"/>
      <w:pPr>
        <w:ind w:left="3692" w:hanging="284"/>
      </w:pPr>
      <w:rPr>
        <w:rFonts w:hint="default"/>
        <w:lang w:val="pl-PL" w:eastAsia="en-US" w:bidi="ar-SA"/>
      </w:rPr>
    </w:lvl>
    <w:lvl w:ilvl="5" w:tplc="7EE22C52">
      <w:numFmt w:val="bullet"/>
      <w:lvlText w:val="•"/>
      <w:lvlJc w:val="left"/>
      <w:pPr>
        <w:ind w:left="4636" w:hanging="284"/>
      </w:pPr>
      <w:rPr>
        <w:rFonts w:hint="default"/>
        <w:lang w:val="pl-PL" w:eastAsia="en-US" w:bidi="ar-SA"/>
      </w:rPr>
    </w:lvl>
    <w:lvl w:ilvl="6" w:tplc="98F439FC">
      <w:numFmt w:val="bullet"/>
      <w:lvlText w:val="•"/>
      <w:lvlJc w:val="left"/>
      <w:pPr>
        <w:ind w:left="5580" w:hanging="284"/>
      </w:pPr>
      <w:rPr>
        <w:rFonts w:hint="default"/>
        <w:lang w:val="pl-PL" w:eastAsia="en-US" w:bidi="ar-SA"/>
      </w:rPr>
    </w:lvl>
    <w:lvl w:ilvl="7" w:tplc="F7B8E392">
      <w:numFmt w:val="bullet"/>
      <w:lvlText w:val="•"/>
      <w:lvlJc w:val="left"/>
      <w:pPr>
        <w:ind w:left="6524" w:hanging="284"/>
      </w:pPr>
      <w:rPr>
        <w:rFonts w:hint="default"/>
        <w:lang w:val="pl-PL" w:eastAsia="en-US" w:bidi="ar-SA"/>
      </w:rPr>
    </w:lvl>
    <w:lvl w:ilvl="8" w:tplc="F5E4C93A">
      <w:numFmt w:val="bullet"/>
      <w:lvlText w:val="•"/>
      <w:lvlJc w:val="left"/>
      <w:pPr>
        <w:ind w:left="7468" w:hanging="284"/>
      </w:pPr>
      <w:rPr>
        <w:rFonts w:hint="default"/>
        <w:lang w:val="pl-PL" w:eastAsia="en-US" w:bidi="ar-SA"/>
      </w:rPr>
    </w:lvl>
  </w:abstractNum>
  <w:num w:numId="1" w16cid:durableId="1135294142">
    <w:abstractNumId w:val="0"/>
  </w:num>
  <w:num w:numId="2" w16cid:durableId="50070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1A09"/>
    <w:rsid w:val="0001254F"/>
    <w:rsid w:val="00474E9F"/>
    <w:rsid w:val="007E1A09"/>
    <w:rsid w:val="00FB0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93C1"/>
  <w15:docId w15:val="{5019E504-03FC-4D1E-903E-D517D643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Light" w:eastAsia="Calibri Light" w:hAnsi="Calibri Light" w:cs="Calibri Ligh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40" w:right="139"/>
      <w:jc w:val="both"/>
    </w:pPr>
  </w:style>
  <w:style w:type="paragraph" w:styleId="Akapitzlist">
    <w:name w:val="List Paragraph"/>
    <w:basedOn w:val="Normalny"/>
    <w:uiPriority w:val="1"/>
    <w:qFormat/>
    <w:pPr>
      <w:ind w:left="140" w:right="138" w:hanging="428"/>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1254F"/>
    <w:rPr>
      <w:color w:val="0000FF" w:themeColor="hyperlink"/>
      <w:u w:val="single"/>
    </w:rPr>
  </w:style>
  <w:style w:type="character" w:styleId="Nierozpoznanawzmianka">
    <w:name w:val="Unresolved Mention"/>
    <w:basedOn w:val="Domylnaczcionkaakapitu"/>
    <w:uiPriority w:val="99"/>
    <w:semiHidden/>
    <w:unhideWhenUsed/>
    <w:rsid w:val="00012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cyberlex.szczecin.pl%20spnt.pl" TargetMode="External"/><Relationship Id="rId3" Type="http://schemas.openxmlformats.org/officeDocument/2006/relationships/settings" Target="settings.xml"/><Relationship Id="rId7" Type="http://schemas.openxmlformats.org/officeDocument/2006/relationships/hyperlink" Target="mailto:ttc@miasto.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nt.pl" TargetMode="External"/><Relationship Id="rId5" Type="http://schemas.openxmlformats.org/officeDocument/2006/relationships/hyperlink" Target="mailto:ttc@miasto.szczec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1418</Words>
  <Characters>8514</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Lis</dc:creator>
  <dc:description/>
  <cp:lastModifiedBy>Aldona Kocimska</cp:lastModifiedBy>
  <cp:revision>3</cp:revision>
  <dcterms:created xsi:type="dcterms:W3CDTF">2025-02-18T10:34:00Z</dcterms:created>
  <dcterms:modified xsi:type="dcterms:W3CDTF">2025-02-18T10:37:00Z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WPS Writer</vt:lpwstr>
  </property>
  <property fmtid="{D5CDD505-2E9C-101B-9397-08002B2CF9AE}" pid="4" name="LastSaved">
    <vt:filetime>2025-02-18T00:00:00Z</vt:filetime>
  </property>
  <property fmtid="{D5CDD505-2E9C-101B-9397-08002B2CF9AE}" pid="5" name="SourceModified">
    <vt:lpwstr>D:20220613102703+08'27'</vt:lpwstr>
  </property>
</Properties>
</file>