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8ABB" w14:textId="77777777" w:rsidR="00906E28" w:rsidRDefault="007D774B">
      <w:pPr>
        <w:spacing w:after="194" w:line="259" w:lineRule="auto"/>
        <w:ind w:left="0" w:right="1" w:firstLine="0"/>
        <w:jc w:val="center"/>
      </w:pPr>
      <w:r>
        <w:rPr>
          <w:b/>
        </w:rPr>
        <w:t>Klauzula informacyjna dla uczniów i rodziców – po przyjęciu</w:t>
      </w:r>
      <w:r>
        <w:t xml:space="preserve"> </w:t>
      </w:r>
    </w:p>
    <w:p w14:paraId="2EACF809" w14:textId="2C29E49F" w:rsidR="00906E28" w:rsidRDefault="007D774B">
      <w:pPr>
        <w:numPr>
          <w:ilvl w:val="0"/>
          <w:numId w:val="1"/>
        </w:numPr>
        <w:ind w:right="0" w:hanging="425"/>
      </w:pPr>
      <w:r>
        <w:t xml:space="preserve">Administratorem Państwa danych osobowych jest Technikum Technologii Cyfrowych w Szczecinie. Z Administratorem można skontaktować się listownie: ul. Niemierzyńska 17, 71-441 Szczecin, e-mailowo: </w:t>
      </w:r>
      <w:hyperlink r:id="rId5" w:history="1">
        <w:r w:rsidR="004D0818" w:rsidRPr="004D0818">
          <w:rPr>
            <w:rStyle w:val="Hipercze"/>
          </w:rPr>
          <w:t>ttc@miasto.szczecin.pl</w:t>
        </w:r>
      </w:hyperlink>
      <w:r w:rsidR="004D0818" w:rsidRPr="004D0818">
        <w:rPr>
          <w:color w:val="0000FF"/>
          <w:u w:val="single" w:color="0000FF"/>
        </w:rPr>
        <w:t xml:space="preserve"> </w:t>
      </w:r>
      <w:r>
        <w:t xml:space="preserve">oraz telefonicznie: +48 91 421 26 10. </w:t>
      </w:r>
    </w:p>
    <w:p w14:paraId="3CB42B6A" w14:textId="5E422BD9" w:rsidR="00906E28" w:rsidRDefault="007D774B">
      <w:pPr>
        <w:numPr>
          <w:ilvl w:val="0"/>
          <w:numId w:val="1"/>
        </w:numPr>
        <w:ind w:right="0" w:hanging="425"/>
      </w:pPr>
      <w:r>
        <w:t xml:space="preserve">Z Inspektorem Ochrony Danych można skontaktować się e-mailowo: </w:t>
      </w:r>
      <w:hyperlink r:id="rId6" w:history="1">
        <w:r w:rsidR="00DD7C63" w:rsidRPr="005E0168">
          <w:rPr>
            <w:rStyle w:val="Hipercze"/>
            <w:b/>
            <w:bCs/>
          </w:rPr>
          <w:t>iod@malujda.pl</w:t>
        </w:r>
      </w:hyperlink>
      <w:r w:rsidR="00DD7C63">
        <w:rPr>
          <w:b/>
          <w:bCs/>
        </w:rPr>
        <w:t xml:space="preserve"> </w:t>
      </w:r>
      <w:r>
        <w:t>oraz telefonicznie: +48 </w:t>
      </w:r>
      <w:r w:rsidR="00DD7C63" w:rsidRPr="00DD7C63">
        <w:t>91 85 22 093</w:t>
      </w:r>
      <w:r>
        <w:t xml:space="preserve">. </w:t>
      </w:r>
    </w:p>
    <w:p w14:paraId="66F2598C" w14:textId="77777777" w:rsidR="00906E28" w:rsidRDefault="007D774B">
      <w:pPr>
        <w:numPr>
          <w:ilvl w:val="0"/>
          <w:numId w:val="1"/>
        </w:numPr>
        <w:ind w:right="0" w:hanging="425"/>
      </w:pPr>
      <w:r>
        <w:t xml:space="preserve">Dane osobowe są przetwarzane na podstawie: </w:t>
      </w:r>
    </w:p>
    <w:p w14:paraId="7A623A1B" w14:textId="77777777" w:rsidR="00906E28" w:rsidRDefault="007D774B">
      <w:pPr>
        <w:numPr>
          <w:ilvl w:val="1"/>
          <w:numId w:val="1"/>
        </w:numPr>
        <w:ind w:right="0" w:hanging="283"/>
      </w:pPr>
      <w:r>
        <w:t xml:space="preserve">art. 6 ust. 1 lit. c RODO, tj., gdy przetwarzanie jest niezbędne do wypełnienia obowiązków prawnych ciążących na placówce, tj. realizacja działań dydaktycznych, wychowawczych i opiekuńczych placówki (art. 14 ust. 1 pkt 1, 4 i 5 ustawy z dnia 14 grudnia 2016 r. - Prawo oświatowe), prowadzenie ewidencji uczniów na potrzeby procesów nauczania (art. 41 oraz 47 ustawy z dnia 14 grudnia 2016 r. – Prawo oświatowe oraz § 6, 7, 8, 9, 11, 12, 13, 14, 15, 17 Rozporządzenia Ministra Edukacji Narodowej z dnia 25 sierpnia 2017 r. w sprawie sposobu prowadzenia przez publiczne przedszkola, szkoły i placówki dokumentacji przebiegu nauczania, działalności wychowawczej i opiekuńczej oraz rodzajów tej dokumentacji), prowadzenie dziennika lekcyjnego (art. 47 ustawy z dnia 14 grudnia 2016 r. - Prawo oświatowe w zw. § 8 Rozporządzenia Ministra Edukacji Narodowej z dnia 25 sierpnia 2017 r. w sprawie sposobu prowadzenia przez publiczne przedszkola, szkoły i placówki dokumentacji przebiegu nauczania, działalności wychowawczej i opiekuńczej oraz rodzajów tej dokumentacji), organizowanie opieki zdrowotnej oraz stomatologicznej nad uczniami (art. 68 ust. 1 pkt 11 ustawy z dnia 14 grudnia 2016 r. – Prawo oświatowe w zw.  z art. 4 ustawy z dnia 12 kwietnia 2019 r. o opiece zdrowotnej nad uczniami), prowadzenie zajęć dodatkowych (art. 103 ust. 1 pkt 2 ustawy z dnia 14 grudnia 2016 roku - Prawo oświatowe), wypożyczanie książek z biblioteki szkolnej, prowadzenie świetlicy szkolnej; </w:t>
      </w:r>
    </w:p>
    <w:p w14:paraId="255C0D61" w14:textId="77777777" w:rsidR="00906E28" w:rsidRDefault="007D774B">
      <w:pPr>
        <w:numPr>
          <w:ilvl w:val="1"/>
          <w:numId w:val="1"/>
        </w:numPr>
        <w:ind w:right="0" w:hanging="283"/>
      </w:pPr>
      <w:r>
        <w:t xml:space="preserve">art. 6 ust. 1 lit. e RODO, tj. przetwarzanie jest niezbędne w celu zapewnienia bezpieczeństwa uczniów/wychowanków, pracowników i mienia placówki, w celu żywienia dzieci i pobierania z tego tytułu opłat na podstawie art. 106 ust. 1 Prawa oświatowego oraz uchwały nr 140 Rady Ministrów z dnia 15 października 2018 r. w sprawie ustanowienia wieloletniego rządowego programu „Posiłek w szkole i w domu” na lata 2019 – 2023, realizacji zadań z zakresu BHP na podstawie art. 68 ust 1 pkt 1, 3 6, 11 Prawa oświatowego oraz art. 6 pkt 1, 7 ust. 1, 2 pkt 3 - 6 Karty nauczyciela oraz § 2 rozporządzenia Ministra Edukacji Narodowej i Sportu z 31 grudnia 2002 r. w sprawie bezpieczeństwa i higieny pracy w publicznych i niepublicznych szkołach i przedszkolach; </w:t>
      </w:r>
    </w:p>
    <w:p w14:paraId="577A078C" w14:textId="77777777" w:rsidR="00906E28" w:rsidRDefault="007D774B">
      <w:pPr>
        <w:numPr>
          <w:ilvl w:val="1"/>
          <w:numId w:val="1"/>
        </w:numPr>
        <w:ind w:right="0" w:hanging="283"/>
      </w:pPr>
      <w:r>
        <w:t xml:space="preserve">art. 9 ust. 2 lit. g i h RODO, tj. w celu realizacji procesu nauczania, realizacji zadań z zakresu BHP; </w:t>
      </w:r>
    </w:p>
    <w:p w14:paraId="7F80605F" w14:textId="77777777" w:rsidR="00906E28" w:rsidRDefault="007D774B">
      <w:pPr>
        <w:numPr>
          <w:ilvl w:val="1"/>
          <w:numId w:val="1"/>
        </w:numPr>
        <w:ind w:right="0" w:hanging="283"/>
      </w:pPr>
      <w:r>
        <w:t xml:space="preserve">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 </w:t>
      </w:r>
    </w:p>
    <w:p w14:paraId="7AFE0688" w14:textId="77777777" w:rsidR="00906E28" w:rsidRDefault="007D774B">
      <w:pPr>
        <w:numPr>
          <w:ilvl w:val="0"/>
          <w:numId w:val="1"/>
        </w:numPr>
        <w:ind w:right="0" w:hanging="425"/>
      </w:pPr>
      <w:r>
        <w:t xml:space="preserve">Odbiorcami danych osobowych są upoważnieni pracownicy Administratora, podmioty, którym należy udostępnić dane osobowe w celu wykonania obowiązku prawnego, a także podmioty, którym dane zostaną powierzone do zrealizowania celów przetwarzania. </w:t>
      </w:r>
    </w:p>
    <w:p w14:paraId="7E4D9081" w14:textId="77777777" w:rsidR="00906E28" w:rsidRDefault="007D774B">
      <w:pPr>
        <w:numPr>
          <w:ilvl w:val="0"/>
          <w:numId w:val="1"/>
        </w:numPr>
        <w:ind w:right="0" w:hanging="425"/>
      </w:pPr>
      <w:r>
        <w:lastRenderedPageBreak/>
        <w:t xml:space="preserve">Dane osobowe będą przechowywane co najmniej do końca okresu, w którym uczeń będzie uczęszczał do placówki lub do czasu wycofania zgody, zgłoszenia sprzeciwu, a w każdym razie przez okres wskazany przepisami związanymi z wypełnianiem obowiązku prawnego przez placówkę. </w:t>
      </w:r>
    </w:p>
    <w:p w14:paraId="00ADA3DF" w14:textId="77777777" w:rsidR="00906E28" w:rsidRDefault="007D774B">
      <w:pPr>
        <w:numPr>
          <w:ilvl w:val="0"/>
          <w:numId w:val="1"/>
        </w:numPr>
        <w:ind w:right="0" w:hanging="425"/>
      </w:pPr>
      <w:r>
        <w:t xml:space="preserve">Mają Państwo prawo żądania od Administratora dostępu do swoich danych osobowych, ich sprostowania, usunięcia lub ograniczenia przetwarzania, prawo do wniesienia sprzeciwu wobec przetwarzania, a także prawo do przenoszenia danych. </w:t>
      </w:r>
    </w:p>
    <w:p w14:paraId="207450FE" w14:textId="77777777" w:rsidR="00906E28" w:rsidRDefault="007D774B">
      <w:pPr>
        <w:numPr>
          <w:ilvl w:val="0"/>
          <w:numId w:val="1"/>
        </w:numPr>
        <w:ind w:right="0" w:hanging="425"/>
      </w:pPr>
      <w:r>
        <w:t xml:space="preserve">W przypadku danych przetwarzanych na podstawie zgody, mają Państwo prawo do cofnięcia zgody w dowolnym momencie bez wpływu na zgodność z prawem przetwarzania, którego dokonano na podstawie zgody przed jej cofnięciem. </w:t>
      </w:r>
    </w:p>
    <w:p w14:paraId="2953F5D8" w14:textId="77777777" w:rsidR="00906E28" w:rsidRDefault="007D774B">
      <w:pPr>
        <w:numPr>
          <w:ilvl w:val="0"/>
          <w:numId w:val="1"/>
        </w:numPr>
        <w:ind w:right="0" w:hanging="425"/>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150B2F15" w14:textId="77777777" w:rsidR="00906E28" w:rsidRDefault="007D774B">
      <w:pPr>
        <w:numPr>
          <w:ilvl w:val="0"/>
          <w:numId w:val="1"/>
        </w:numPr>
        <w:spacing w:after="159"/>
        <w:ind w:right="0" w:hanging="425"/>
      </w:pPr>
      <w:r>
        <w:t xml:space="preserve">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 </w:t>
      </w:r>
    </w:p>
    <w:p w14:paraId="6919FF06" w14:textId="77777777" w:rsidR="00906E28" w:rsidRDefault="007D774B">
      <w:pPr>
        <w:spacing w:after="160" w:line="259" w:lineRule="auto"/>
        <w:ind w:left="427" w:right="0" w:firstLine="0"/>
        <w:jc w:val="left"/>
      </w:pPr>
      <w:r>
        <w:t xml:space="preserve"> </w:t>
      </w:r>
    </w:p>
    <w:p w14:paraId="255968D4" w14:textId="77777777" w:rsidR="00906E28" w:rsidRDefault="007D774B">
      <w:pPr>
        <w:spacing w:after="158" w:line="259" w:lineRule="auto"/>
        <w:ind w:left="0" w:right="0" w:firstLine="0"/>
        <w:jc w:val="left"/>
      </w:pPr>
      <w:r>
        <w:t xml:space="preserve"> </w:t>
      </w:r>
    </w:p>
    <w:p w14:paraId="72174E80" w14:textId="77777777" w:rsidR="00906E28" w:rsidRDefault="007D774B">
      <w:pPr>
        <w:spacing w:after="158" w:line="259" w:lineRule="auto"/>
        <w:ind w:left="0" w:right="0" w:firstLine="0"/>
        <w:jc w:val="left"/>
      </w:pPr>
      <w:r>
        <w:t xml:space="preserve"> </w:t>
      </w:r>
    </w:p>
    <w:p w14:paraId="032B7B44" w14:textId="77777777" w:rsidR="00906E28" w:rsidRDefault="007D774B">
      <w:pPr>
        <w:spacing w:after="161" w:line="259" w:lineRule="auto"/>
        <w:ind w:left="0" w:right="0" w:firstLine="0"/>
        <w:jc w:val="left"/>
      </w:pPr>
      <w:r>
        <w:t xml:space="preserve"> </w:t>
      </w:r>
    </w:p>
    <w:p w14:paraId="36248F6F" w14:textId="77777777" w:rsidR="00906E28" w:rsidRDefault="007D774B">
      <w:pPr>
        <w:spacing w:after="158" w:line="259" w:lineRule="auto"/>
        <w:ind w:left="0" w:right="0" w:firstLine="0"/>
        <w:jc w:val="left"/>
      </w:pPr>
      <w:r>
        <w:t xml:space="preserve"> </w:t>
      </w:r>
    </w:p>
    <w:p w14:paraId="339F63DA" w14:textId="77777777" w:rsidR="00906E28" w:rsidRDefault="007D774B">
      <w:pPr>
        <w:spacing w:after="160" w:line="259" w:lineRule="auto"/>
        <w:ind w:left="0" w:right="0" w:firstLine="0"/>
        <w:jc w:val="left"/>
      </w:pPr>
      <w:r>
        <w:t xml:space="preserve"> </w:t>
      </w:r>
    </w:p>
    <w:p w14:paraId="04C67A77" w14:textId="77777777" w:rsidR="00906E28" w:rsidRDefault="007D774B">
      <w:pPr>
        <w:spacing w:after="158" w:line="259" w:lineRule="auto"/>
        <w:ind w:left="0" w:right="0" w:firstLine="0"/>
        <w:jc w:val="left"/>
      </w:pPr>
      <w:r>
        <w:t xml:space="preserve"> </w:t>
      </w:r>
    </w:p>
    <w:p w14:paraId="4D54D9A8" w14:textId="77777777" w:rsidR="00906E28" w:rsidRDefault="007D774B">
      <w:pPr>
        <w:spacing w:after="158" w:line="259" w:lineRule="auto"/>
        <w:ind w:left="0" w:right="0" w:firstLine="0"/>
        <w:jc w:val="left"/>
      </w:pPr>
      <w:r>
        <w:t xml:space="preserve"> </w:t>
      </w:r>
    </w:p>
    <w:p w14:paraId="4B2EE53C" w14:textId="77777777" w:rsidR="00906E28" w:rsidRDefault="007D774B">
      <w:pPr>
        <w:spacing w:after="160" w:line="259" w:lineRule="auto"/>
        <w:ind w:left="0" w:right="0" w:firstLine="0"/>
        <w:jc w:val="left"/>
      </w:pPr>
      <w:r>
        <w:t xml:space="preserve"> </w:t>
      </w:r>
    </w:p>
    <w:p w14:paraId="611D1B84" w14:textId="77777777" w:rsidR="00906E28" w:rsidRDefault="007D774B">
      <w:pPr>
        <w:spacing w:after="158" w:line="259" w:lineRule="auto"/>
        <w:ind w:left="0" w:right="0" w:firstLine="0"/>
        <w:jc w:val="left"/>
      </w:pPr>
      <w:r>
        <w:t xml:space="preserve"> </w:t>
      </w:r>
    </w:p>
    <w:p w14:paraId="34B5864C" w14:textId="77777777" w:rsidR="00906E28" w:rsidRDefault="007D774B">
      <w:pPr>
        <w:spacing w:after="160" w:line="259" w:lineRule="auto"/>
        <w:ind w:left="0" w:right="0" w:firstLine="0"/>
        <w:jc w:val="left"/>
      </w:pPr>
      <w:r>
        <w:t xml:space="preserve"> </w:t>
      </w:r>
    </w:p>
    <w:p w14:paraId="32EDE84D" w14:textId="77777777" w:rsidR="00906E28" w:rsidRDefault="007D774B">
      <w:pPr>
        <w:spacing w:after="158" w:line="259" w:lineRule="auto"/>
        <w:ind w:left="0" w:right="0" w:firstLine="0"/>
        <w:jc w:val="left"/>
      </w:pPr>
      <w:r>
        <w:t xml:space="preserve"> </w:t>
      </w:r>
    </w:p>
    <w:p w14:paraId="6BF5B1E1" w14:textId="77777777" w:rsidR="00906E28" w:rsidRDefault="007D774B">
      <w:pPr>
        <w:spacing w:after="160" w:line="259" w:lineRule="auto"/>
        <w:ind w:left="0" w:right="0" w:firstLine="0"/>
        <w:jc w:val="left"/>
      </w:pPr>
      <w:r>
        <w:t xml:space="preserve"> </w:t>
      </w:r>
    </w:p>
    <w:p w14:paraId="4BB5F1C2" w14:textId="77777777" w:rsidR="00906E28" w:rsidRDefault="007D774B">
      <w:pPr>
        <w:spacing w:after="158" w:line="259" w:lineRule="auto"/>
        <w:ind w:left="0" w:right="0" w:firstLine="0"/>
        <w:jc w:val="left"/>
      </w:pPr>
      <w:r>
        <w:t xml:space="preserve"> </w:t>
      </w:r>
    </w:p>
    <w:p w14:paraId="1E088468" w14:textId="77777777" w:rsidR="00906E28" w:rsidRDefault="007D774B">
      <w:pPr>
        <w:spacing w:after="158" w:line="259" w:lineRule="auto"/>
        <w:ind w:left="0" w:right="0" w:firstLine="0"/>
        <w:jc w:val="left"/>
      </w:pPr>
      <w:r>
        <w:t xml:space="preserve"> </w:t>
      </w:r>
    </w:p>
    <w:p w14:paraId="47CC56F5" w14:textId="77777777" w:rsidR="00906E28" w:rsidRDefault="007D774B">
      <w:pPr>
        <w:spacing w:after="160" w:line="259" w:lineRule="auto"/>
        <w:ind w:left="0" w:right="0" w:firstLine="0"/>
        <w:jc w:val="left"/>
      </w:pPr>
      <w:r>
        <w:t xml:space="preserve"> </w:t>
      </w:r>
    </w:p>
    <w:p w14:paraId="0530D24B" w14:textId="77777777" w:rsidR="00906E28" w:rsidRDefault="007D774B">
      <w:pPr>
        <w:spacing w:after="0" w:line="259" w:lineRule="auto"/>
        <w:ind w:left="0" w:right="0" w:firstLine="0"/>
        <w:jc w:val="left"/>
      </w:pPr>
      <w:r>
        <w:rPr>
          <w:b/>
        </w:rPr>
        <w:lastRenderedPageBreak/>
        <w:t xml:space="preserve"> </w:t>
      </w:r>
    </w:p>
    <w:sectPr w:rsidR="00906E28">
      <w:pgSz w:w="11906" w:h="16838"/>
      <w:pgMar w:top="1459" w:right="1413" w:bottom="164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91EE8"/>
    <w:multiLevelType w:val="hybridMultilevel"/>
    <w:tmpl w:val="A8DA4306"/>
    <w:lvl w:ilvl="0" w:tplc="D122AA54">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16BE86">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0408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ACAC3C">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561ED2">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F20DD8">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0EBC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A82D62">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DCFE22">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7586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28"/>
    <w:rsid w:val="002F3559"/>
    <w:rsid w:val="004D0818"/>
    <w:rsid w:val="00544D73"/>
    <w:rsid w:val="007D774B"/>
    <w:rsid w:val="00906E28"/>
    <w:rsid w:val="00DD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C804"/>
  <w15:docId w15:val="{A4C81FCA-2C4D-48D3-AA6A-09B0E19C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3" w:line="258" w:lineRule="auto"/>
      <w:ind w:left="435" w:right="2" w:hanging="435"/>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774B"/>
    <w:rPr>
      <w:color w:val="0563C1" w:themeColor="hyperlink"/>
      <w:u w:val="single"/>
    </w:rPr>
  </w:style>
  <w:style w:type="character" w:styleId="Nierozpoznanawzmianka">
    <w:name w:val="Unresolved Mention"/>
    <w:basedOn w:val="Domylnaczcionkaakapitu"/>
    <w:uiPriority w:val="99"/>
    <w:semiHidden/>
    <w:unhideWhenUsed/>
    <w:rsid w:val="004D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alujda.pl" TargetMode="External"/><Relationship Id="rId5" Type="http://schemas.openxmlformats.org/officeDocument/2006/relationships/hyperlink" Target="mailto:mgiedziun@technikumcyfr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4220</Characters>
  <Application>Microsoft Office Word</Application>
  <DocSecurity>0</DocSecurity>
  <Lines>35</Lines>
  <Paragraphs>9</Paragraphs>
  <ScaleCrop>false</ScaleCrop>
  <Company>Przedszkole Publiczne Nr 33</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cp:lastModifiedBy>Aldona Kocimska</cp:lastModifiedBy>
  <cp:revision>5</cp:revision>
  <dcterms:created xsi:type="dcterms:W3CDTF">2025-01-07T08:05:00Z</dcterms:created>
  <dcterms:modified xsi:type="dcterms:W3CDTF">2025-06-24T06:57:00Z</dcterms:modified>
</cp:coreProperties>
</file>